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DD" w:rsidRPr="00653ADD" w:rsidRDefault="00653ADD" w:rsidP="00653ADD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653AD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</w:p>
    <w:p w:rsidR="00653ADD" w:rsidRPr="00653ADD" w:rsidRDefault="00653ADD" w:rsidP="00653ADD">
      <w:pPr>
        <w:numPr>
          <w:ilvl w:val="0"/>
          <w:numId w:val="1"/>
        </w:numPr>
        <w:pBdr>
          <w:top w:val="single" w:sz="6" w:space="5" w:color="1351B4"/>
          <w:left w:val="single" w:sz="6" w:space="30" w:color="1351B4"/>
          <w:bottom w:val="single" w:sz="6" w:space="8" w:color="1351B4"/>
          <w:right w:val="single" w:sz="6" w:space="30" w:color="1351B4"/>
        </w:pBdr>
        <w:shd w:val="clear" w:color="auto" w:fill="FFFFFF"/>
        <w:spacing w:before="75" w:after="300" w:line="240" w:lineRule="auto"/>
        <w:ind w:left="0" w:right="420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hyperlink r:id="rId5" w:tooltip="Imprimir" w:history="1">
        <w:r w:rsidRPr="00653ADD">
          <w:rPr>
            <w:rFonts w:ascii="Arial" w:eastAsia="Times New Roman" w:hAnsi="Arial" w:cs="Arial"/>
            <w:b/>
            <w:bCs/>
            <w:caps/>
            <w:color w:val="1351B4"/>
            <w:sz w:val="19"/>
            <w:szCs w:val="19"/>
            <w:lang w:eastAsia="pt-BR"/>
          </w:rPr>
          <w:t> IMPRESSÃO</w:t>
        </w:r>
      </w:hyperlink>
    </w:p>
    <w:p w:rsidR="00653ADD" w:rsidRPr="00653ADD" w:rsidRDefault="00653ADD" w:rsidP="00653ADD">
      <w:pPr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653ADD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:rsidR="00653ADD" w:rsidRPr="00653ADD" w:rsidRDefault="00653ADD" w:rsidP="00653ADD">
      <w:pPr>
        <w:spacing w:before="30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Publicado em: 12/06/2024</w:t>
      </w:r>
      <w:r w:rsidRPr="00653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653ADD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| Edição: 111-A</w:t>
      </w:r>
      <w:r w:rsidRPr="00653A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653ADD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| Seção: 1 - Extra A</w:t>
      </w:r>
      <w:r w:rsidRPr="00653ADD">
        <w:rPr>
          <w:rFonts w:ascii="Times New Roman" w:eastAsia="Times New Roman" w:hAnsi="Times New Roman" w:cs="Times New Roman"/>
          <w:color w:val="666666"/>
          <w:sz w:val="15"/>
          <w:szCs w:val="15"/>
          <w:lang w:eastAsia="pt-BR"/>
        </w:rPr>
        <w:t> </w:t>
      </w:r>
      <w:r w:rsidRPr="00653ADD">
        <w:rPr>
          <w:rFonts w:ascii="Times New Roman" w:eastAsia="Times New Roman" w:hAnsi="Times New Roman" w:cs="Times New Roman"/>
          <w:color w:val="666666"/>
          <w:sz w:val="12"/>
          <w:szCs w:val="12"/>
          <w:lang w:eastAsia="pt-BR"/>
        </w:rPr>
        <w:t>| Página: 8</w:t>
      </w:r>
    </w:p>
    <w:p w:rsidR="00653ADD" w:rsidRPr="00653ADD" w:rsidRDefault="00653ADD" w:rsidP="00653ADD">
      <w:pPr>
        <w:spacing w:before="30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653ADD" w:rsidRPr="00653ADD" w:rsidRDefault="00653ADD" w:rsidP="00653ADD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653ADD">
        <w:rPr>
          <w:rFonts w:ascii="Times New Roman" w:eastAsia="Times New Roman" w:hAnsi="Times New Roman" w:cs="Times New Roman"/>
          <w:b/>
          <w:bCs/>
          <w:caps/>
          <w:color w:val="162937"/>
          <w:sz w:val="29"/>
          <w:szCs w:val="29"/>
          <w:lang w:eastAsia="pt-BR"/>
        </w:rPr>
        <w:t>PORTARIA SAES/MS Nº 1.823, DE 11 DE JUNHO DE 2024</w:t>
      </w:r>
    </w:p>
    <w:bookmarkEnd w:id="0"/>
    <w:p w:rsidR="00653ADD" w:rsidRPr="00653ADD" w:rsidRDefault="00653ADD" w:rsidP="00653ADD">
      <w:pPr>
        <w:spacing w:after="450" w:line="240" w:lineRule="auto"/>
        <w:ind w:left="54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Inclui Subgrupo, Forma de Organização, procedimentos, atributos e compatibilidades na Tabela de Procedimentos, Medicamentos, Órteses, Próteses e Materiais Especiais no Sistema Único de Saúde (SUS), no âmbito do Programa Nacional de Expansão e Qualificação da Atenção Ambulatorial Especializada, na Oferta de Cuidados Integrados (OCI) em Ortopedia.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O Secretário de Atenção Especializada à Saúde, no uso de suas atribuições,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Considerando a Portaria SAES/MS nº 1821, de 11 de junho de 2024, que inclui Grupo, atributos e regras condicionadas na Tabela de Procedimentos, Medicamentos, Órteses, Próteses e Materiais Especiais do Sistema Único de Saúde (SUS), no âmbito do Programa Nacional de Expansão e Qualificação da Atenção Ambulatorial Especializada; e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CAPÍTULO I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DAS INCLUSÕES DE SUBGRUPOS E FORMAS DE ORGANIZAÇÃO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 xml:space="preserve">Art. 1º Fica incluído na Tabela de Procedimentos, Medicamentos, Órteses, Próteses e Materiais Especiais do SUS (Tabela de Procedimentos do SUS), no Grupo 09 - Procedimentos para Ofertas de Cuidados </w:t>
      </w: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lastRenderedPageBreak/>
        <w:t>Integrados, o seguinte Subgrupo 03: Atenção em Ortopedia e a Forma de Organização: 01 - Ofertas de Cuidados Integrados em Ortopedia.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2º O registro da produção dos procedimentos do Grupo 09 - Procedimentos para Ofertas de Cuidados Integrados, Subgrupo 03: Atenção em Ortopedia e a Forma de Organização: 01 - Ofertas de Cuidados Integrados em Ortopedia, deverá ser realizado no Sistema de Informações Ambulatoriais 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CAPÍTULO II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DAS INCLUSÕES DE PROCEDIMENTOS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3° Ficam incluídos na Tabela de Procedimentos do SUS os procedimentos com os seus respectivos atributos e regras condicionadas, conforme Anexo I desta Portaria.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4° Ficam alterados, na Tabela de Procedimentos do SUS, os atributos nos procedimentos relacionados no Anexo II desta Portaria.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5° Ficam incluídas, na Tabela de Procedimentos do SUS, as compatibilidades do tipo APAC (Proc. Principal) x APAC (Proc. Secundário) (Compatível), conforme Anexo III desta Portaria.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CAPÍTULO III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DISPOSIÇÕES FINAIS E TRANSITÓRIAS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artigo 2° da mesma Portaria, incluindo a apuração da expansão do acesso na atenção ambulatorial especializada monitorados pelo SIA.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7° Cabe à Coordenação-Geral de Gestão de Sistemas de Informação em Saúde do Departamento de Regulação Assistencial e Controle da Secretaria de Atenção Especializada à Saúde do Ministério da Saúde (CGSI/DRAC/SAES/MS) a adoção de providências necessárias para adequar o Sistema de Gerenciamento da Tabela de Procedimentos, Medicamentos, Órteses, Próteses e Materiais Especiais do Sistema Único de Saúde (SIGTAP) e o Repositório de Terminologia em Saúde (RTS), conforme previsto nesta Portaria.</w:t>
      </w:r>
    </w:p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Art. 8° Esta Portaria entra em vigor na data de sua publicação, com efeitos operacionais nos Sistemas de Informações do SUS na competência seguinte à data de sua publicação.</w:t>
      </w:r>
    </w:p>
    <w:p w:rsidR="00653ADD" w:rsidRPr="00653ADD" w:rsidRDefault="00653ADD" w:rsidP="00653ADD">
      <w:pPr>
        <w:spacing w:before="300" w:after="0" w:line="240" w:lineRule="auto"/>
        <w:ind w:left="6975"/>
        <w:jc w:val="both"/>
        <w:rPr>
          <w:rFonts w:ascii="Times New Roman" w:eastAsia="Times New Roman" w:hAnsi="Times New Roman" w:cs="Times New Roman"/>
          <w:b/>
          <w:bCs/>
          <w:caps/>
          <w:color w:val="162937"/>
          <w:sz w:val="26"/>
          <w:szCs w:val="26"/>
          <w:lang w:eastAsia="pt-BR"/>
        </w:rPr>
      </w:pPr>
      <w:r w:rsidRPr="00653ADD">
        <w:rPr>
          <w:rFonts w:ascii="Times New Roman" w:eastAsia="Times New Roman" w:hAnsi="Times New Roman" w:cs="Times New Roman"/>
          <w:b/>
          <w:bCs/>
          <w:caps/>
          <w:color w:val="162937"/>
          <w:sz w:val="26"/>
          <w:szCs w:val="26"/>
          <w:lang w:eastAsia="pt-BR"/>
        </w:rPr>
        <w:t>ADRIANO MASSUDA</w:t>
      </w:r>
    </w:p>
    <w:p w:rsidR="00653ADD" w:rsidRPr="00653ADD" w:rsidRDefault="00653ADD" w:rsidP="00653A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ANEXO I</w:t>
      </w:r>
    </w:p>
    <w:p w:rsidR="00653ADD" w:rsidRPr="00653ADD" w:rsidRDefault="00653ADD" w:rsidP="00653ADD">
      <w:pPr>
        <w:spacing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PROCEDIMENTOS INCLUÍDOS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8198"/>
      </w:tblGrid>
      <w:tr w:rsidR="00653ADD" w:rsidRPr="00653ADD" w:rsidTr="00653ADD">
        <w:trPr>
          <w:gridAfter w:val="1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09.03.01.001-1 -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 RECURSOS DE RADIOLOGIA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EXAMES DE RADIOLOGIA, CONSULTA OU TELECONSULTA DE RETORNO.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M124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Hidrartrose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intermitente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Poliartrose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M150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generalizada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M153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M154 Artrose erosiva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poliartroses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resultante de displasia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displasicas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bilaterais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bilaterais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carpometacarpiana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M180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bilat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carpometacarp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carpometacarp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M182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bilat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M184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bilat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carpometacarp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M189 Artrose NE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carpometacarpiana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M190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articulacoes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M191 Artrose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pos-traum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articulacoes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M192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M198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artroses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M199 Artrose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M250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Hemartrose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quadril e da pelve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cabeca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cabeca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M912 Coxa plana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Pseudocoxalgia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quadril e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NE quadril e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umero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cubito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do membro super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rotula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tibia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peronio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tarso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metatarso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epifise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super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epifise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super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Doenc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Kienbock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adulto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Doenc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Kienbock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adulto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Osteocondrite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dissecante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Osteocondrite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dissecante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cartilagens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condrocostal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Policondrite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recidivante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Condromalacia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Condrolise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cartilagem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da cartilagem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adquir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osteomusc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M960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Pseudo-artrose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artrodese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Malformacoes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do quadril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Q656 Quadril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instavel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torto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equinovaro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torto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calcaneovaro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Q662 Metatarso varo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varo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torto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calcaneovalgo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chato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valgo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cavo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Q669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0011 - CONDICIONA O REGISTRO DE PROCEDIMENTOS SECUNDÁRIOS NA APAC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653ADD" w:rsidRPr="00653ADD" w:rsidRDefault="00653ADD" w:rsidP="00653ADD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8207"/>
      </w:tblGrid>
      <w:tr w:rsidR="00653ADD" w:rsidRPr="00653ADD" w:rsidTr="00653ADD">
        <w:trPr>
          <w:gridAfter w:val="1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09.03.01.002-0 -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 RECURSOS DE RADIOLOGIA E ULTRASSONOGRAFIA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EXAMES DE RADIOLOGIA, EXAMES DE ULTRASSONOGRAFIA, CONSULTA OU TELECONSULTA DE RETORNO.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M87.1Osteonecrose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drogas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M87.2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anterior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M87.3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secund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M87.8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M87.9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M90.3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mal dos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caixoes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M90.4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hemoglobinopatia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M90.5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Osteonecrose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doenc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COP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I234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Rupt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cord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c/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atual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mioc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I511 Ruptura de cordoalha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tendinea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NCOP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M650 Abscesso da bainha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tendinea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M652 Tendinite calcificada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sinovia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tendao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M662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extensores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M663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flexores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M664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tendoes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M665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M122 Sinovite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vilonodular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M65 Sinovite e tenossinovite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M651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sinovites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infecc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M654 Tenossinovite estiloide radial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M658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sinovites e tenossinovites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M659 Sinovite e tenossinovite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M673 Sinovite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transitoria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M680 Sinovite e tenossinovite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doenc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bacter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COP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M700 Sinovite crepitante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cronica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punho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M236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rupturas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ligamentos joelho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S532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ligamento colateral radio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S533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ligamento colateral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cubito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S633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ligamentos do punho e carpo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S932 Ruptura de ligamentos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tornozelo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653ADD" w:rsidRPr="00653ADD" w:rsidRDefault="00653ADD" w:rsidP="00653ADD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8202"/>
      </w:tblGrid>
      <w:tr w:rsidR="00653ADD" w:rsidRPr="00653ADD" w:rsidTr="00653ADD">
        <w:trPr>
          <w:gridAfter w:val="1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09.03.01.003-8 -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 RECURSOS DE RADIOLOGIA E TOMOGRAFIA COMPUTADORIZADA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EXAMES DE RADIOLOGIA, EXAMES DE TOMOGRAFIA COMPUTADORIAZA, CONSULTA OU TELECONSULTA DE RETORNO.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M86.1, </w:t>
            </w:r>
            <w:proofErr w:type="gram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</w:t>
            </w:r>
            <w:proofErr w:type="gram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osteomielite aguda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M86.2, Osteomielite subaguda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M86.3, Osteomielite crônica multifocal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M86.4, Osteomielite crônica com seio drenante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D169 Osso e cartilagem articular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D169 Osso e cartilagem articular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D480 Ossos e cartilagens articulares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M241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cartilagens articulares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cartilagens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cartilagem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da cartilagem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S336 Entorse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distensao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sacroiliaca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S430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ombro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S431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acromioclavicular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S432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esternoclavicular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S434 Entorse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distensao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ombro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S480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Amput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ombro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S730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S780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Amput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S930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tornozelo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T902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cranio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de ossos face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T911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coluna vertebral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T912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torax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da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T921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braco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T922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punho e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T931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T932 Sequelas de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membro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infer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quadril e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Malformacoes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unilateral do quadril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Subluxacao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Q659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do quadril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M403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retificacao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coluna vertebral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coluna vertebral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M432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fusoes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coluna vertebral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M532 Instabilidades da coluna vertebral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cabeca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face coluna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torax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Q675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coluna vertebral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Malform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congen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coluna vertebral ossos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torax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Q764 Out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malf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coluna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n-assoc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escoliose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S134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Distensao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entorse da coluna cervical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T09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coluna e tronco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Coxartrose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bilateral resultante de displasia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2251 - Médicos Clínicos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653ADD" w:rsidRPr="00653ADD" w:rsidRDefault="00653ADD" w:rsidP="00653ADD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162937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8198"/>
      </w:tblGrid>
      <w:tr w:rsidR="00653ADD" w:rsidRPr="00653ADD" w:rsidTr="00653ADD">
        <w:trPr>
          <w:gridAfter w:val="1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09.03.01.004-0 -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 RECURSOS DE RADIOLOGIA E RESSONÂNCIA MAGNÉTICA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FINALIDADE DE AVALIAÇÃO DIAGNÓSTICA, ENCAMINHAMENTO E GESTÃO DO CUIDADO DE USUÁRIOS QUE NECESSITEM DE ATENÇÃO ESPECIALIZADA POR MEIO DO CONJUNTO DE PROCEDIMENTOS: CONSULTA MÉDICA ESPECIALIZADA, EXAMES DE RADIOLOGIA, EXAMES DE RESSONÂNCIA MAGNÉTICA, CONSULTA OU TELECONSULTA DE RETORNO.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Registro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APAC (Proc. Principal)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Modalidade de Atendimento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Ambulatorial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Complexidade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Média Complexidade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Financiamento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FAEC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mínima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 mês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 anos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Serviço Ambulatorial (SA)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do Serviço Ambulatorial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R$ 360,00b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M236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rupturas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espontaneas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ligamentos joelho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S532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ligamento colateral radio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S533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ligamento colateral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cubito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S633 Ruptura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traum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ligamentos do punho e carpo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S932 Ruptura de ligamentos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tornozelo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M75.0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Capsulite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adesiva do ombro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M75.1 Síndrome do manguito rotador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M75.2 Tendinite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bicepital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M75.3 Tendinite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calcificante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ombro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C40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Neopl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malig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ossos/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cartilag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membros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C408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invasiva ossos/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cartilag</w:t>
            </w:r>
            <w:proofErr w:type="spellEnd"/>
            <w:proofErr w:type="gram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membros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C409 Ossos e cartilagens articulares de membro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C41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Neopl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malig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ossos/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cartil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C418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Lesao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invasiva ossos</w:t>
            </w:r>
            <w:proofErr w:type="gram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cartilag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articulares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C419 Ossos e cartilagens articulares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D16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Neopl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benig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osso e cartilagem articular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D16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Neopl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benig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osso e cartilagem articular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D169 Osso e cartilagem articular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D169 Osso e cartilagem articular NE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D480 Ossos e cartilagens articulares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M241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cartilagens articulares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cartilagens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cartilagem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Transt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 da cartilagem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S833 Ruptura atual cartilagem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joelho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M111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Condrocalcinose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familiar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M112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condrocalcinoses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M224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Condromalacia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rotula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coluna vertebral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vertebral juvenil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vertebral do adulto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M429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vertebral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quadril e da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pelve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cabeca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femur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quadril e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M919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NE quadril e pelve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umero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M921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do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cubito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mao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do membro super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M924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rotula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M925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tibia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peronio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M926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tarso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M927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do metatarso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juvenis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Osteocondrose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juvenil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M939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Osteocondropatias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M940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juncao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condrocostal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M942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Condromalacia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M943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Condrolise</w:t>
            </w:r>
            <w:proofErr w:type="spellEnd"/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Q773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Condrodisplasia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puntacta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Q776 Displasia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condroectodermica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osteocondrodisplasias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Q788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osteocondrodisplasias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</w:t>
            </w:r>
            <w:proofErr w:type="spellEnd"/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Q789 </w:t>
            </w:r>
            <w:proofErr w:type="spell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Osteocondrodisplasia</w:t>
            </w:r>
            <w:proofErr w:type="spell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Categoria CBO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2231 - Médicos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2251 - Médicos Clínicos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2252 - Médicos em Especialidades Cirúrgicas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2253 - Médicos em Medicina Diagnóstica e Terapêutica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Quantidade Máxima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Atributo Complementar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009 - Exige CPF/CNS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053 - Programa Mais Acesso a Especialistas (PMAE)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054 - APAC com validade fixa de 2 competências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Regra Condicionada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0009 - CONDICIONA AOS SECUDÁRIOS A TEREM VALOR ZERADO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0011- CONDICIONA O REGISTRO DE PROCEDIMENTOS SECUNDÁRIOS NA APAC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38.01 Programa Mais Acesso Especialistas</w:t>
            </w:r>
          </w:p>
        </w:tc>
      </w:tr>
    </w:tbl>
    <w:p w:rsidR="00653ADD" w:rsidRPr="00653ADD" w:rsidRDefault="00653ADD" w:rsidP="00653ADD">
      <w:pPr>
        <w:spacing w:after="150"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ANEXO II</w:t>
      </w:r>
    </w:p>
    <w:p w:rsidR="00653ADD" w:rsidRPr="00653ADD" w:rsidRDefault="00653ADD" w:rsidP="00653ADD">
      <w:pPr>
        <w:spacing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ALTERAÇÕES DE ATRIBUTOS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5556"/>
        <w:gridCol w:w="3473"/>
      </w:tblGrid>
      <w:tr w:rsidR="00653ADD" w:rsidRPr="00653ADD" w:rsidTr="00653ADD">
        <w:trPr>
          <w:gridAfter w:val="2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ALTERAÇÕES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02.04.04.003-5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ARTICULACAO ESCAPULO-UMERAL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02.04.04.011-6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ESCAPULA/OMBRO (TRES POSICOES)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02.04.04.007-8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COTOVELO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PUNHO (AP + LATERAL + OBLIQUA)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02.04.04.009-4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MAO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02.04.06.014-1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JOELHO OU PATELA (AP + LATERAL + OBLIQUA + 3 AXIAIS)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02.04.06.013-3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JOELHO OU PATELA (AP + LATERAL + AXIAL)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02.04.06.009-5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BACIA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02.04.06.015-0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PE / DEDOS DO 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02.04.02.003-4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CERVICAL (AP + LATERAL + TO + OBLIQUAS)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02.04.02.007-7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LOMBO-SACRA (C/ OBLIQUAS)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02.04.02.009-3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TORACICA (AP + 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02.04.02.010-7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TORACO-LOMBAR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02.04.06.006-0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ARTICULACAO COXO-FEMORAL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02.04.06.017-6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PANORAMICA DE MEMBROS INFERIORES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02.04.06.012-5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JOELHO (AP + 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CALCANEO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02.04.02.013-1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PANORAMICA DE COLUNA TOTAL- TELESPONDILOGRAFIA (P/ ESCOLIOSE)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02.04.02.008-5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LOMBO-SACRA FUNCIONAL / DINAMICA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02.04.02.004-2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RADIOGRAFIA DE COLUNA CERVICAL (AP + LATERAL + TO / FLEXAO)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02.05.02.006-2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ULTRASSONOGRAFIA DE ARTICULACAO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02.06.01.001-0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COLUNA CERVICAL C/ OU S/ CONTRASTE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02.06.01.002-8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COLUNA LOMBO-SACRA C/ OU S/ CONTRASTE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02.06.01.003-6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COLUNA TORACICA C/ OU S/ CONTRASTE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02.06.02.001-5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ARTICULACOES DE MEMBRO SUPERIOR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02.06.02.002-3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SEGMENTOS APENDICULARES - (BRACO, ANTEBRAÇO, MÃO, COXA, PERNA, PÉ)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02.06.03.002-9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ARTICULACOES DE MEMBRO INFERIOR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02.06.03.003-7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TOMOGRAFIA COMPUTADORIZADA DE PELVE / BACIA / ABDOMEN INFERIOR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02.07.01.003-0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COLUNA CERVICAL/PESCOÇO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02.07.01.004-8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COLUNA LOMBO-SACRA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02.07.01.005-6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COLUNA TORACICA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02.07.03.002-2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BACIA / PELVE / ABDOMEN INFERIOR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02.07.02.002-7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MEMBRO SUPERIOR (UNILATERAL)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02.07.03.003-0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RESSONANCIA MAGNETICA DE MEMBRO INFERIOR (UNILATERAL)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Instrumento de registro: APAC (secundário)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"053 - Programa Mais Acesso a Especialistas (PMAE)"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Inclui Atributo Complementar: "009 - Exige CPF/CNS"</w:t>
            </w:r>
          </w:p>
        </w:tc>
      </w:tr>
    </w:tbl>
    <w:p w:rsidR="00653ADD" w:rsidRPr="00653ADD" w:rsidRDefault="00653ADD" w:rsidP="00653A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ANEXO III</w:t>
      </w:r>
    </w:p>
    <w:p w:rsidR="00653ADD" w:rsidRPr="00653ADD" w:rsidRDefault="00653ADD" w:rsidP="00653ADD">
      <w:pPr>
        <w:spacing w:line="240" w:lineRule="auto"/>
        <w:ind w:firstLine="1200"/>
        <w:jc w:val="both"/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</w:pPr>
      <w:r w:rsidRPr="00653ADD">
        <w:rPr>
          <w:rFonts w:ascii="Times New Roman" w:eastAsia="Times New Roman" w:hAnsi="Times New Roman" w:cs="Times New Roman"/>
          <w:color w:val="162937"/>
          <w:sz w:val="24"/>
          <w:szCs w:val="24"/>
          <w:lang w:eastAsia="pt-BR"/>
        </w:rPr>
        <w:t>COMPATIBILIDADES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5188"/>
        <w:gridCol w:w="1731"/>
      </w:tblGrid>
      <w:tr w:rsidR="00653ADD" w:rsidRPr="00653ADD" w:rsidTr="00653ADD">
        <w:trPr>
          <w:gridAfter w:val="2"/>
        </w:trPr>
        <w:tc>
          <w:tcPr>
            <w:tcW w:w="0" w:type="auto"/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2937"/>
                <w:sz w:val="24"/>
                <w:szCs w:val="24"/>
                <w:lang w:eastAsia="pt-BR"/>
              </w:rPr>
            </w:pP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 APAC PRINCIPAL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PROCEDIMENTO APAC SECUNDÁRIO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09.03.01.001-1 -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02.04.04.003-5 - RADIOGRAFIA DE ARTICULACAO ESCAPULO-UMERAL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02.04.04.011-6 - RADIOGRAFIA DE ESCAPULA/OMBRO (TRES POSICOES)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02.04.04.007-8 - RADIOGRAFIA DE COTOVELO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ORTOPEDIA COM RECURSOS DE RADIOLOGIA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02.04.04.012-4 - RADIOGRAFIA DE PUNHO (AP + LATERAL + OBLIQUA)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02.04.04.009-4 - RADIOGRAFIA DE MAO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02.04.06.014-1 - RADIOGRAFIA DE JOELHO OU PATELA (AP + LATERAL + OBLIQUA + 3 AXIAIS)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02.04.06.013-3 - RADIOGRAFIA DE JOELHO OU PATELA (AP + LATERAL + AXIAL)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02.04.06.009-5 - RADIOGRAFIA DE BACIA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02.04.06.015-0 - RADIOGRAFIA DE PE / DEDOS DO PE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02.04.02.003-4 - RADIOGRAFIA DE COLUNA CERVICAL (AP + LATERAL + TO +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02.04.02.007-7 - RADIOGRAFIA DE COLUNA LOMBO-SACRA (C/ OBLIQUAS)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02.04.02.009-3 - RADIOGRAFIA DE COLUNA TORACICA (AP + 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02.04.02.010-7 - RADIOGRAFIA DE COLUNA TORACO-LOMBAR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02.04.06.006-0 - RADIOGRAFIA DE ARTICULACAO COXO-FEMORAL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02.04.06.017-6 - RADIOGRAFIA PANORAMICA DE MEMBROS INFERIORES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02.04.06.012-5 - RADIOGRAFIA DE JOELHO (AP + 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02.04.06.010-9 - RADIOGRAFIA DE CALCANEO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02.04.02.013-1 - RADIOGRAFIA PANORAMICA DE COLUNA TOTAL- TELESPONDILOGRAFIA </w:t>
            </w:r>
            <w:proofErr w:type="gramStart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P</w:t>
            </w:r>
            <w:proofErr w:type="gramEnd"/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 ESCOLIOSE)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02.04.02.008-5 - RADIOGRAFIA DE COLUNA LOMBO-SACRA FUNCIONAL / DINAMICA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02.04.02.004-2 - RADIOGRAFIA DE COLUNA CERVICAL (AP + LATERAL + TO / FLEXAO)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09.03.01.002-0 -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02.04.04.003-5 - RADIOGRAFIA DE ARTICULACAO ESCAPULO-UMERAL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02.04.04.011-6 - RADIOGRAFIA DE ESCAPULA/OMBRO (TRES POSICOES)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02.04.04.007-8 - RADIOGRAFIA DE COTOVELO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DE RADIOLOGIA E ULTRASSONOGRAFIA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02.04.04.012-4 - RADIOGRAFIA DE PUNHO (AP + LATERAL + OBLIQUA)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02.04.04.009-4 - RADIOGRAFIA DE MAO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02.04.06.014-1 - RADIOGRAFIA DE JOELHO OU PATELA (AP + LATERAL + OBLIQUA + 3 AXIAIS)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02.04.06.013-3 - RADIOGRAFIA DE JOELHO OU PATELA (AP + LATERAL + AXIAL)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02.04.06.009-5 - RADIOGRAFIA DE BACIA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02.04.06.015-0 - RADIOGRAFIA DE PE / DEDOS DO PE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02.04.02.003-4 - RADIOGRAFIA DE COLUNA CERVICAL (AP + LATERAL + TO +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02.04.02.007-7 - RADIOGRAFIA DE COLUNA LOMBO-SACRA (C/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02.04.02.009-3 - RADIOGRAFIA DE COLUNA TORACICA (AP + 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02.04.02.010-7 - RADIOGRAFIA DE COLUNA TORACO-LOMBAR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02.04.06.006-0 - RADIOGRAFIA DE ARTICULACAO COXO-FEMORAL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02.04.06.017-6 - RADIOGRAFIA PANORAMICA DE MEMBROS INFERIORES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02.04.06.012-5 - RADIOGRAFIA DE JOELHO (AP + 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02.04.06.010-9 - RADIOGRAFIA DE CALCANEO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02.04.02.013-1 - RADIOGRAFIA PANORAMICA DE COLUNA TOTAL- TELESPONDILOGRAFIA (P/ ESCOLIOSE)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02.04.02.008-5 - RADIOGRAFIA DE COLUNA LOMBO-SACRA FUNCIONAL / DINAMICA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02.04.02.004-2 - RADIOGRAFIA DE COLUNA CERVICAL (AP + LATERAL + TO / FLEXAO)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02.05.02.006-2 - ULTRASSONOGRAFIA DE ARTICULACAO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09.03.01.003-8 -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02.04.04.003-5 - RADIOGRAFIA DE ARTICULACAO ESCAPULO-UMERAL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02.04.04.011-6 - RADIOGRAFIA DE ESCAPULA/OMBRO (TRES POSICOES)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02.04.04.007-8 - RADIOGRAFIA DE COTOVELO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02.04.04.012-4 - RADIOGRAFIA DE PUNHO (AP + LATERAL + OBLIQUA)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DE RADIOLOGIA E TOMOGRAFIA COMPUTADORIZA-DA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02.04.04.009-4 - RADIOGRAFIA DE MAO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02.04.06.014-1 - RADIOGRAFIA DE JOELHO OU PATELA (AP + LATERAL + OBLIQUA + 3 AXIAIS)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02.04.06.013-3 - RADIOGRAFIA DE JOELHO OU PATELA (AP + LATERAL + AXIAL)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02.04.06.009-5 - RADIOGRAFIA DE BACIA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02.04.06.015-0 - RADIOGRAFIA DE PE / DEDOS DO 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02.04.02.003-4 - RADIOGRAFIA DE COLUNA CERVICAL (AP + LATERAL + TO +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02.04.02.007-7 - RADIOGRAFIA DE COLUNA LOMBO-SACRA (C/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02.04.02.009-3 - RADIOGRAFIA DE COLUNA TORACICA (AP + 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02.04.02.010-7 - RADIOGRAFIA DE COLUNA TORACO-LOMBAR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02.04.06.006-0 - RADIOGRAFIA DE ARTICULACAO COXO-FEMORAL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02.04.06.017-6 - RADIOGRAFIA PANORAMICA DE MEMBROS INFERIORES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02.04.06.012-5 - RADIOGRAFIA DE JOELHO (AP + 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02.04.06.010-9 - RADIOGRAFIA DE CALCANEO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02.04.02.013-1 - RADIOGRAFIA PANORAMICA DE COLUNA TOTAL- TELESPONDILOGRAFIA (P/ ESCOLIOSE)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02.04.02.008-5 - RADIOGRAFIA DE COLUNA LOMBO-SACRA FUNCIONAL / DINAMICA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02.04.02.004-2 - RADIOGRAFIA DE COLUNA CERVICAL (AP + LATERAL + TO / FLEXAO)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02.06.01.001-0 - TOMOGRAFIA COMPUTADORIZADA DE COLUNA CERVICAL C/ OU S/ CONTRASTE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02.06.01.002-8 - TOMOGRAFIA COMPUTADORIZADA DE COLUNA LOMBO-SACRA C/ OU S/ CONTRASTE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02.06.01.003-6 - TOMOGRAFIA COMPUTADORIZADA DE COLUNA TORACICA C/ OU S/ CONTRASTE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02.06.02.001-5 - TOMOGRAFIA COMPUTADORIZADA DE ARTICULACOES DE MEMBRO SUPERIOR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02.06.02.002-3 - TOMOGRAFIA COMPUTADORIZADA DE SEGMENTOS APENDICULARES - (BRACO, ANTEBRAÇO, MÃO, COXA, PERNA, PÉ)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02.06.03.002-9 - TOMOGRAFIA COMPUTADORIZADA DE ARTICULACOES DE MEMBRO INFERIOR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02.06.03.003-7 - TOMOGRAFIA COMPUTADORIZADA DE PELVE / BACIA / ABDOMEN INFERIOR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09.03.01.004-0 -</w:t>
            </w: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OCI AVALIAÇÃO DIAGNÓSTICA EM ORTOPEDIA COM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03.01.01.007-2 - CONSULTA MÉDICA NA ATENÇÃO ESPECIALIZADA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02.04.04.003-5 - RADIOGRAFIA DE ARTICULACAO ESCAPULO-UMERAL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02.04.04.011-6 - RADIOGRAFIA DE ESCAPULA/OMBRO (TRES POSICOES)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02.04.04.007-8 - RADIOGRAFIA DE COTOVELO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DE RADIOLOGIA E RESSONÂNCIA MAGNÉTICA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02.04.04.012-4 - RADIOGRAFIA DE PUNHO (AP + LATERAL + OBLIQUA)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02.04.04.009-4 - RADIOGRAFIA DE MAO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02.04.06.014-1 - RADIOGRAFIA DE JOELHO OU PATELA (AP + LATERAL + OBLIQUA + 3 AXIAIS)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02.04.06.013-3 - RADIOGRAFIA DE JOELHO OU PATELA (AP + LATERAL + AXIAL)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02.04.06.009-5 - RADIOGRAFIA DE BACIA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02.04.06.015-0 - RADIOGRAFIA DE PE / DEDOS DO PE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02.04.02.003-4 - RADIOGRAFIA DE COLUNA CERVICAL (AP + LATERAL + TO +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02.04.02.007-7 - RADIOGRAFIA DE COLUNA LOMBO-SACRA (C/ OBLIQUAS)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02.04.02.009-3 - RADIOGRAFIA DE COLUNA TORACICA (AP + LATERAL)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02.04.02.010-7 - RADIOGRAFIA DE COLUNA TORACO-LOMBAR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02.04.06.006-0 - RADIOGRAFIA DE ARTICULACAO COXO-FEMORAL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02.04.06.017-6 - RADIOGRAFIA PANORAMICA DE MEMBROS INFERIORES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02.04.06.012-5 - RADIOGRAFIA DE JOELHO (AP + 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02.04.06.010-9 - RADIOGRAFIA DE CALCANEO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02.04.02.013-1 - RADIOGRAFIA PANORAMICA DE COLUNA TOTAL- TELESPONDILOGRAFIA (P/ ESCOLIOSE)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02.04.02.008-5 - RADIOGRAFIA DE COLUNA LOMBO-SACRA FUNCIONAL / DINAMICA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02.04.02.004-2 - RADIOGRAFIA DE COLUNA CERVICAL (AP + LATERAL + TO / FLEXAO)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02.07.01.003-0 - RESSONANCIA MAGNETICA DE COLUNA CERVICAL/PESCOÇO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02.07.01.004-8 - RESSONANCIA MAGNETICA DE COLUNA LOMBO-SACRA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</w:tr>
      <w:tr w:rsidR="00653ADD" w:rsidRPr="00653ADD" w:rsidTr="00653A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02.07.01.005-6 - RESSONANCIA MAGNETICA DE COLUNA TORACICA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02.07.03.002-2 - RESSONANCIA MAGNETICA DE BACIA / PELVE / ABDOMEN INFERIOR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02.07.02.002-7 - RESSONANCIA MAGNETICA DE MEMBRO SUPERIOR (UNILATERAL)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02.07.03.003-0 - RESSONANCIA MAGNETICA DE MEMBRO INFERIOR (UNILATERAL)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03.01.01.030-7 - TELECONSULTA MÉDICA NA ATENÇÃO ESPECIALIZADA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X</w:t>
            </w:r>
          </w:p>
          <w:p w:rsidR="00653ADD" w:rsidRPr="00653ADD" w:rsidRDefault="00653ADD" w:rsidP="0065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3A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5F3511" w:rsidRDefault="005F3511"/>
    <w:sectPr w:rsidR="005F3511" w:rsidSect="00653AD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6D8"/>
    <w:multiLevelType w:val="multilevel"/>
    <w:tmpl w:val="D34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D"/>
    <w:rsid w:val="005F3511"/>
    <w:rsid w:val="006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11B38-CFFC-4D71-BEB3-E0A2179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53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3AD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sonormal0">
    <w:name w:val="msonormal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tao-materia">
    <w:name w:val="botao-materia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3AD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53ADD"/>
    <w:rPr>
      <w:color w:val="800080"/>
      <w:u w:val="single"/>
    </w:rPr>
  </w:style>
  <w:style w:type="character" w:customStyle="1" w:styleId="icone-versao-de-impressao">
    <w:name w:val="icone-versao-de-impressao"/>
    <w:basedOn w:val="Fontepargpadro"/>
    <w:rsid w:val="00653ADD"/>
  </w:style>
  <w:style w:type="character" w:customStyle="1" w:styleId="ocultar-mobile">
    <w:name w:val="ocultar-mobile"/>
    <w:basedOn w:val="Fontepargpadro"/>
    <w:rsid w:val="00653ADD"/>
  </w:style>
  <w:style w:type="paragraph" w:customStyle="1" w:styleId="text-center">
    <w:name w:val="text-center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653ADD"/>
  </w:style>
  <w:style w:type="character" w:customStyle="1" w:styleId="publicado-dou-data">
    <w:name w:val="publicado-dou-data"/>
    <w:basedOn w:val="Fontepargpadro"/>
    <w:rsid w:val="00653ADD"/>
  </w:style>
  <w:style w:type="character" w:customStyle="1" w:styleId="pipe">
    <w:name w:val="pipe"/>
    <w:basedOn w:val="Fontepargpadro"/>
    <w:rsid w:val="00653ADD"/>
  </w:style>
  <w:style w:type="character" w:customStyle="1" w:styleId="edicao-dou">
    <w:name w:val="edicao-dou"/>
    <w:basedOn w:val="Fontepargpadro"/>
    <w:rsid w:val="00653ADD"/>
  </w:style>
  <w:style w:type="character" w:customStyle="1" w:styleId="edicao-dou-data">
    <w:name w:val="edicao-dou-data"/>
    <w:basedOn w:val="Fontepargpadro"/>
    <w:rsid w:val="00653ADD"/>
  </w:style>
  <w:style w:type="character" w:customStyle="1" w:styleId="secao-dou">
    <w:name w:val="secao-dou"/>
    <w:basedOn w:val="Fontepargpadro"/>
    <w:rsid w:val="00653ADD"/>
  </w:style>
  <w:style w:type="character" w:customStyle="1" w:styleId="secao-dou-data">
    <w:name w:val="secao-dou-data"/>
    <w:basedOn w:val="Fontepargpadro"/>
    <w:rsid w:val="00653ADD"/>
  </w:style>
  <w:style w:type="character" w:customStyle="1" w:styleId="orgao-dou">
    <w:name w:val="orgao-dou"/>
    <w:basedOn w:val="Fontepargpadro"/>
    <w:rsid w:val="00653ADD"/>
  </w:style>
  <w:style w:type="character" w:customStyle="1" w:styleId="orgao-dou-data">
    <w:name w:val="orgao-dou-data"/>
    <w:basedOn w:val="Fontepargpadro"/>
    <w:rsid w:val="00653ADD"/>
  </w:style>
  <w:style w:type="paragraph" w:customStyle="1" w:styleId="identifica">
    <w:name w:val="identifica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65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5130</Words>
  <Characters>27705</Characters>
  <Application>Microsoft Office Word</Application>
  <DocSecurity>0</DocSecurity>
  <Lines>230</Lines>
  <Paragraphs>65</Paragraphs>
  <ScaleCrop>false</ScaleCrop>
  <Company/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2024-06-13T16:28:00Z</dcterms:created>
  <dcterms:modified xsi:type="dcterms:W3CDTF">2024-06-13T16:29:00Z</dcterms:modified>
</cp:coreProperties>
</file>