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B5B" w:rsidRPr="00EA3B5B" w:rsidRDefault="00EA3B5B" w:rsidP="00EA3B5B">
      <w:pPr>
        <w:shd w:val="clear" w:color="auto" w:fill="FFFFFF"/>
        <w:spacing w:before="180"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212529"/>
          <w:sz w:val="48"/>
          <w:szCs w:val="48"/>
          <w:lang w:eastAsia="pt-BR"/>
        </w:rPr>
      </w:pPr>
      <w:r w:rsidRPr="00EA3B5B">
        <w:rPr>
          <w:rFonts w:ascii="Times New Roman" w:eastAsia="Times New Roman" w:hAnsi="Times New Roman" w:cs="Times New Roman"/>
          <w:b/>
          <w:bCs/>
          <w:caps/>
          <w:color w:val="212529"/>
          <w:sz w:val="48"/>
          <w:szCs w:val="48"/>
          <w:lang w:eastAsia="pt-BR"/>
        </w:rPr>
        <w:t>DIÁRIO OFICIAL DA UNIÃO</w:t>
      </w:r>
    </w:p>
    <w:p w:rsidR="00EA3B5B" w:rsidRPr="00EA3B5B" w:rsidRDefault="00EA3B5B" w:rsidP="00EA3B5B">
      <w:pPr>
        <w:shd w:val="clear" w:color="auto" w:fill="FFFFFF"/>
        <w:spacing w:before="30" w:after="45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666666"/>
          <w:sz w:val="19"/>
          <w:szCs w:val="19"/>
          <w:lang w:eastAsia="pt-BR"/>
        </w:rPr>
        <w:t>Publicado em: 20/10/2023</w:t>
      </w:r>
      <w:r w:rsidRPr="00EA3B5B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> </w:t>
      </w:r>
      <w:r w:rsidRPr="00EA3B5B">
        <w:rPr>
          <w:rFonts w:ascii="Segoe UI" w:eastAsia="Times New Roman" w:hAnsi="Segoe UI" w:cs="Segoe UI"/>
          <w:color w:val="666666"/>
          <w:sz w:val="19"/>
          <w:szCs w:val="19"/>
          <w:lang w:eastAsia="pt-BR"/>
        </w:rPr>
        <w:t>| Edição: 200</w:t>
      </w:r>
      <w:r w:rsidRPr="00EA3B5B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> </w:t>
      </w:r>
      <w:r w:rsidRPr="00EA3B5B">
        <w:rPr>
          <w:rFonts w:ascii="Segoe UI" w:eastAsia="Times New Roman" w:hAnsi="Segoe UI" w:cs="Segoe UI"/>
          <w:color w:val="666666"/>
          <w:sz w:val="19"/>
          <w:szCs w:val="19"/>
          <w:lang w:eastAsia="pt-BR"/>
        </w:rPr>
        <w:t>| Seção: 1</w:t>
      </w:r>
      <w:r w:rsidRPr="00EA3B5B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> </w:t>
      </w:r>
      <w:r w:rsidRPr="00EA3B5B">
        <w:rPr>
          <w:rFonts w:ascii="Segoe UI" w:eastAsia="Times New Roman" w:hAnsi="Segoe UI" w:cs="Segoe UI"/>
          <w:color w:val="666666"/>
          <w:sz w:val="19"/>
          <w:szCs w:val="19"/>
          <w:lang w:eastAsia="pt-BR"/>
        </w:rPr>
        <w:t>| Página: 87</w:t>
      </w:r>
    </w:p>
    <w:p w:rsidR="00EA3B5B" w:rsidRPr="00EA3B5B" w:rsidRDefault="00EA3B5B" w:rsidP="00EA3B5B">
      <w:pPr>
        <w:shd w:val="clear" w:color="auto" w:fill="FFFFFF"/>
        <w:spacing w:before="30" w:after="45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b/>
          <w:bCs/>
          <w:color w:val="666666"/>
          <w:sz w:val="19"/>
          <w:szCs w:val="19"/>
          <w:lang w:eastAsia="pt-BR"/>
        </w:rPr>
        <w:t>Órgão: Ministério da Saúde/Gabinete da Ministra</w:t>
      </w:r>
    </w:p>
    <w:p w:rsidR="00EA3B5B" w:rsidRPr="00EA3B5B" w:rsidRDefault="00EA3B5B" w:rsidP="00EA3B5B">
      <w:pPr>
        <w:shd w:val="clear" w:color="auto" w:fill="FFFFFF"/>
        <w:spacing w:before="450" w:after="450" w:line="240" w:lineRule="auto"/>
        <w:jc w:val="center"/>
        <w:rPr>
          <w:rFonts w:ascii="Segoe UI" w:eastAsia="Times New Roman" w:hAnsi="Segoe UI" w:cs="Segoe UI"/>
          <w:b/>
          <w:bCs/>
          <w:caps/>
          <w:color w:val="162937"/>
          <w:sz w:val="29"/>
          <w:szCs w:val="29"/>
          <w:lang w:eastAsia="pt-BR"/>
        </w:rPr>
      </w:pPr>
      <w:bookmarkStart w:id="0" w:name="_GoBack"/>
      <w:r w:rsidRPr="00EA3B5B">
        <w:rPr>
          <w:rFonts w:ascii="Segoe UI" w:eastAsia="Times New Roman" w:hAnsi="Segoe UI" w:cs="Segoe UI"/>
          <w:b/>
          <w:bCs/>
          <w:caps/>
          <w:color w:val="162937"/>
          <w:sz w:val="29"/>
          <w:szCs w:val="29"/>
          <w:lang w:eastAsia="pt-BR"/>
        </w:rPr>
        <w:t>PORTARIA GM/MS Nº 1.604, DE 18 DE OUTUBRO DE 2023</w:t>
      </w:r>
    </w:p>
    <w:bookmarkEnd w:id="0"/>
    <w:p w:rsidR="00EA3B5B" w:rsidRPr="00EA3B5B" w:rsidRDefault="00EA3B5B" w:rsidP="00EA3B5B">
      <w:pPr>
        <w:shd w:val="clear" w:color="auto" w:fill="FFFFFF"/>
        <w:spacing w:after="450" w:line="240" w:lineRule="auto"/>
        <w:ind w:left="5175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Institui a Política Nacional de Atenção Especializada em Saúde (PNAES), no âmbito do Sistema Único de Saúde.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A MINISTRA DE ESTADO DA SAÚDE, no uso das atribuições que lhe conferem os incisos I e II do parágrafo único do art. 87 da Constituição, e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Considerando a Lei Complementar nº. 141, de 13 de janeiro de 2012 que regulamenta o § 3º do art. 198 da Constituição Federal para dispor sobre os valores mínimos a serem aplicados anualmente pela União, Estados, Distrito Federal e Municípios em ações e serviços públicos de saúde; estabelece os critérios de rateio dos recursos de transferências para a saúde e as normas de fiscalização, avaliação e controle das despesas com saúde nas 3 (três) esferas de governo; revoga dispositivos das Leis nos 8.080, de 19 de setembro de 1990, e 8.689, de 27 de julho de 1993; e dá outras providências;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Considerando a Lei nº 8.080, de 19 de setembro de 1990, que dispõe sobre as condições para a promoção, proteção e recuperação da saúde, a organização e o funcionamento dos serviços correspondentes;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Considerando a Lei nº 8.142, de 28 de dezembro de 1990, que dispõe sobre a participação da comunidade na gestão do Sistema Único de Saúde (SUS) e sobre as transferências intergovernamentais de recursos financeiros na área da saúde;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Considerando o Decreto nº 7.508, de 28 de junho de 2011, que Regulamenta a Lei nº 8.080, de 1990, para dispor sobre a organização do SUS, o planejamento da saúde, a assistência à saúde e a articulação interfederativa;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Considerando Resolução CIT nº 23, de 17 de agosto de 2017, que estabelece diretrizes para os processos de Regionalização, Planejamento Regional Integrado, elaborado de forma ascendente, e Governança das Redes de Atenção à Saúde no âmbito do SUS;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Considerando a Considerando Resolução CIT nº 37, de 22 de março de 2018, que dispõe sobre o processo de Planejamento Regional Integrado e a organização de macrorregiões de saúde;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Considerando a Resolução de Consolidação CIT n° 1, de 30 de março de 202, que consolida as Resoluções da Comissão Intergestores Tripartite (CIT) do Sistema Único de Saúde (SUS);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lastRenderedPageBreak/>
        <w:t>Considerando a Portaria de Consolidação GM/MS nº 1, de 28 de setembro de 2017, que consolida as normas sobre Direitos e Deveres, Organização e Funcionamento do SUS;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Considerando a Portaria de Consolidação GM/MS nº 2, de 28 de setembro de 2017, que consolida as normas sobre Políticas Nacionais de Saúde do Sistema Único de Saúde.;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Considerando a Portaria de Consolidação GM/MS nº 3, de 28 de setembro de 2017, que consolida as normas sobre as redes do Sistema Único de Saúde;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Considerando a Portaria de Consolidação GM/MS nº 4, de 28 de setembro de 2017, que consolida as normas sobre os sistemas e subsistemas do Sistema Único de Saúde;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Considerando a Portaria de Consolidação GM/MS nº 5, de 28 de setembro de 2017, que consolida as normas sobre as ações e os serviços de saúde do Sistema Único de Saúde;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Considerando a Portaria de Consolidação GM/MS nº 6, de 28 de setembro de 2017, que consolida as normas sobre o financiamento e a transferência dos recursos federais para as ações e os serviços de saúde do Sistema Único de Saúde;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Considerando a Portaria de Consolidação nº 1, de 22 de fevereiro de 2022, que consolida as normas sobre atenção especializada à saúde;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Considerando o "Documento Disparador para o Seminário Internacional de Atenção Especializada: subsídios para a construção da Política Nacional de Atenção Especializada em Saúde", e os debates e contribuições realizados durante o XXXVII Congresso do Conselho Nacional de Secretarias Municipais de Saúde (CONASEMS) e a 17º Conferência Nacional de Saúde; e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Considerando a necessidade de estabelecer diretrizes e normas para o desenvolvimento da Atenção Especializada em Saúde no âmbito do SUS, resolve: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CAPÍTULO I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DAS DISPOSIÇÕES GERAIS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Art. 1º Fica instituída a Política Nacional de Atenção Especializada em Saúde (PNAES), no âmbito do Sistema Único de Saúde.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§ 1º Para fins desta Portaria, entende-se como Atenção Especializada o conjunto de conhecimentos, práticas assistenciais, ações, técnicas e serviços envolvidos na produção do cuidado em saúde marcados, caracteristicamente, por uma maior densidade tecnológica.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§ 2º A Atenção Especializada compreende, dentre outras, as seguintes ações e serviços constantes em políticas e programas do Sistema Único de Saúde: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I - </w:t>
      </w:r>
      <w:proofErr w:type="gramStart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a</w:t>
      </w:r>
      <w:proofErr w:type="gramEnd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 rede de urgência e emergência;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II - </w:t>
      </w:r>
      <w:proofErr w:type="gramStart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os</w:t>
      </w:r>
      <w:proofErr w:type="gramEnd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 serviços de reabilitação;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III - os serviços de atenção domiciliar;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IV - </w:t>
      </w:r>
      <w:proofErr w:type="gramStart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a</w:t>
      </w:r>
      <w:proofErr w:type="gramEnd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 rede hospitalar;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lastRenderedPageBreak/>
        <w:t xml:space="preserve">V - </w:t>
      </w:r>
      <w:proofErr w:type="gramStart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os</w:t>
      </w:r>
      <w:proofErr w:type="gramEnd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 serviços de atenção materno-infantil;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VI - </w:t>
      </w:r>
      <w:proofErr w:type="gramStart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os</w:t>
      </w:r>
      <w:proofErr w:type="gramEnd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 serviços de transplante do Sistema Nacional de Transplantes (SNT);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VII - os serviços de atenção psicossocial;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VIII - os serviços de sangue e hemoderivados; e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IX - </w:t>
      </w:r>
      <w:proofErr w:type="gramStart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a</w:t>
      </w:r>
      <w:proofErr w:type="gramEnd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 atenção ambulatorial especializada, incluindo os serviços de apoio diagnóstico e terapêuticos.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Art. 2º A Atenção Primária deve ser a porta de entrada preferencial, principal centro de comunicação da Rede de Atenção à Saúde - RAS e local que assume a maior responsabilidade na ordenação do acesso e coordenação do cuidado do usuário de seu território.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Parágrafo único. As pessoas atendidas pela Atenção Especializada apresentam, num dado momento, a necessidade de cuidados mais intensivos e/ou diferentes daqueles disponíveis na Atenção Primária, de modo que a Atenção Especializada deve desempenhar um papel de apoio à Atenção Primária em um sistema de cuidados integrais.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Art. 3º A PNAES possui diretrizes, dimensões e eixos estruturantes que deverão ser considerados na criação e reformulação de políticas e programas que tratem da Atenção Especializada, ou que se relacionam com ela, e que deverão orientar o modo de organização e funcionamento dos serviços de atenção especializada.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Art. 4º São diretrizes da Política Nacional de Atenção Especializada em Saúde: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I - </w:t>
      </w:r>
      <w:proofErr w:type="gramStart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ampliação e garantia</w:t>
      </w:r>
      <w:proofErr w:type="gramEnd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 do acesso da população a serviços especializados, em tempo oportuno, com referência territorial e considerando as necessidades regionais, garantindo a equidade no atendimento, a qualidade assistencial, a integralidade e a maior efetividade e eficiência na aplicação dos recursos financeiros;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II - </w:t>
      </w:r>
      <w:proofErr w:type="gramStart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promoção</w:t>
      </w:r>
      <w:proofErr w:type="gramEnd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 da regionalização dos serviços de atenção especializada em saúde e da integração com os demais serviços na perspectiva da Redes de Atenção à Saúde (RAS), em consonância com as pactuações regionais e macrorregionais;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III - garantia da coordenação do cuidado e da continuidade assistencial, por meio de planejamento da estruturação e oferta de serviços, fluxos assistenciais e transporte sanitário em função das necessidades de saúde da população de um território definido, no âmbito das regiões de saúde;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IV - </w:t>
      </w:r>
      <w:proofErr w:type="gramStart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promoção</w:t>
      </w:r>
      <w:proofErr w:type="gramEnd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 de um modelo de atenção centrado nas necessidades de saúde das pessoas e no cuidado ao usuário, que engaje a pessoa na produção de seu cuidado e favoreça o compartilhamento de decisões e a atuação interprofissional, interdisciplinar e integrada das diferentes equipes e serviços;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V - </w:t>
      </w:r>
      <w:proofErr w:type="gramStart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fortalecimento</w:t>
      </w:r>
      <w:proofErr w:type="gramEnd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 da Atenção Primária, por meio do adensamento da sua capacidade clínica, ampliação da sua resolubilidade, da sua capacidade de ordenação do acesso e coordenação do cuidado, de forma articulada com a Atenção Especializada, por meio da </w:t>
      </w: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lastRenderedPageBreak/>
        <w:t>promoção da comunicação, corresponsabilização do cuidado, compartilhamento das decisões clínicas e de gestão de recursos necessários entre profissionais, equipes e serviços;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VI - </w:t>
      </w:r>
      <w:proofErr w:type="gramStart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promoção</w:t>
      </w:r>
      <w:proofErr w:type="gramEnd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 da cultura de segurança do paciente nos serviços especializados, de acordo com suas especificidades, por meio de monitoramento, avaliação e controle de estruturas, processos e resultados assistenciais, para garantir a qualidade no cuidado;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VII - estímulo à adoção de estratégias de formação, educação permanente, valorização, provimento e fixação de profissionais de saúde, visando a melhoria da atenção e a oferta de serviços com qualidade e em quantidade suficiente para garantir o acesso da população, em especial aquela de territórios mais vulneráveis e com vazios assistenciais;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VIII - qualificação da regulação assistencial, centrada no usuário e produtora de cuidado, na garantia da integralidade com critérios claros, equânimes e baseados em diretrizes clínicas compartilhadas pelos serviços da RAS, visando monitorar, reduzir os tempos de espera, minimizar o absenteísmo, evitar a realização de procedimentos desnecessários, aumentar a transparência, fortalecer a coordenação do cuidado e promover a vinculação, corresponsabilização e comunicação entre equipes demandantes, ofertantes e usuários;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IX - </w:t>
      </w:r>
      <w:proofErr w:type="gramStart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promoção</w:t>
      </w:r>
      <w:proofErr w:type="gramEnd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 da disponibilização de transporte sanitário regionalizado que busque garantir cuidado digno e deslocamento adequado, com financiamento tripartite;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X - </w:t>
      </w:r>
      <w:proofErr w:type="gramStart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estímulo</w:t>
      </w:r>
      <w:proofErr w:type="gramEnd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 ao uso oportuno e adequado de soluções e inovações de saúde digital para compartilhar e interoperar informações e sistemas, tornar mais ágil e oportuna a comunicação entre os pontos de atenção, melhorar a qualidade, a agilidade, a segurança, a efetividade e a eficiência dos serviços presenciais e remotos e engajar usuários, visando assegurar continuidade do cuidado, bem como evitar deslocamentos e procedimentos desnecessários;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XI - promoção de novas modelagens de serviços de atenção especializada, com a indução de boas práticas de atenção, educação, gestão e participação e a integração desses serviços na RAS;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XII - promoção de maior participação do governo federal no custeio, em pactuação com estados, Distrito Federal e municípios, diante do reconhecimento da diversidade de arranjos de organização dos serviços de atenção especializada, considerando o território e as desigualdades sociais e regionais;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XIII - gestão de tecnologia em saúde, considerando critérios de custo-efetividade e a modernização do parque tecnológico, visando apoiar a transformação digital do setor saúde, buscando a efetividade e eficiência do sistema de saúde, e o avanço tecnológico.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XIV- promoção da articulação entre governos, instituições de ensino, pesquisa e desenvolvimento e a sociedade, visando a produção e disseminação de conhecimentos, a inovação e o desenvolvimento científico e tecnológico;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XV - </w:t>
      </w:r>
      <w:proofErr w:type="gramStart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substituição</w:t>
      </w:r>
      <w:proofErr w:type="gramEnd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 gradativa da forma de financiamento, alterando o modelo de pagamento por procedimento para a remuneração em modelo fundado no cuidado integrado e integral, na contratualização de metas qualitativas e quantitativas, considerando os recursos aplicados pelas três esferas de governo, as especificidades regionais, as pactuações nos espaços </w:t>
      </w: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lastRenderedPageBreak/>
        <w:t>de gestão interfederativa do SUS e assegurando a transparência e eficiência na aplicação dos recursos;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XVI - participação da sociedade e atuação do controle social no processo de implementação, monitoramento e avaliação da política;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XVII - estímulo </w:t>
      </w:r>
      <w:proofErr w:type="gramStart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à</w:t>
      </w:r>
      <w:proofErr w:type="gramEnd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 práticas de gestão e de trabalho que assegurem a inserção das ações de vigilância em saúde, promoção e prevenção em toda a Rede de Atenção à Saúde;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XVIII - oferta de cuidado especializado orientado pelo princípio da equidade, promovendo a elaboração e implementação de estratégias que garantam o acesso e a qualidade da assistência aos grupos vulnerabilizados nos serviços e equipamentos da RAS, reconhecendo e respeitando as diversidades socioculturais e o enfrentamento do racismo estrutural; e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XIX - desenvolvimento de ações de assistência farmacêutica e de uso racional de medicamentos, de forma a garantir a disponibilidade e acesso a medicamentos e insumos em conformidade com a Relação Nacional de Medicamentos (RENAME), os protocolos clínicos e diretrizes terapêuticas, e com a relação específica complementar estadual, municipal, da União, ou do Distrito Federal de medicamentos nos pontos de atenção ambulatorial e hospitalar, visando a integralidade do cuidado.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CAPÍTULO II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DAS DIMENSÕES DA PNAES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Art. 5º A estruturação da Atenção Especializada em saúde no SUS se dará conforme as seguintes dimensões, que lastreiam os Eixos Estruturantes da PNAES: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I - </w:t>
      </w:r>
      <w:proofErr w:type="gramStart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sistêmica</w:t>
      </w:r>
      <w:proofErr w:type="gramEnd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;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II - </w:t>
      </w:r>
      <w:proofErr w:type="gramStart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organizacional</w:t>
      </w:r>
      <w:proofErr w:type="gramEnd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; e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III - profissional.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Art. 6º A dimensão sistêmica trata da articulação dos serviços de atenção especializada com os demais pontos de atenção e a integração das práticas profissionais, de acordo com planejamento regional integrado, visando a implementação da RAS, conforme o Anexo I da Portaria de Consolidação GM/MS nº 3, de 28 de setembro de 2017, com ênfase no seu papel de apoio à atenção primária, com o objetivo de promover a integralidade, a continuidade do cuidado e evitar o desperdício de recursos.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Art. 7º A dimensão organizacional trata do modo como os serviços especializados organizam suas equipes multiprofissionais de forma interdisciplinar para garantir acesso, acolher, oferecer cuidado de qualidade aos usuários e prestar apoio, mediante matricialmente, a outras equipes e serviços da RAS, contribuindo com a regulação do acesso e a continuidade do cuidado da rede de atenção, seja por práticas presenciais ou remotas.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Art. 8º A dimensão profissional trata da forma como os profissionais de saúde dos serviços especializados promovem o cuidado interagem com os usuários, sendo influenciada pela capacidade técnica dos profissionais, pela sua postura ética e capacidade de se responsabilizar e </w:t>
      </w: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lastRenderedPageBreak/>
        <w:t>produzir vínculo com os usuários, atuando de acordo com os melhores saberes e técnicas clínicas disponíveis, com bom senso e ética.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CAPÍTULO III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DOS EIXOS DA PNAES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Art. 9º São eixos estruturantes da Política Nacional de Atenção Especializada em Saúde: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I - </w:t>
      </w:r>
      <w:proofErr w:type="gramStart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planejamento</w:t>
      </w:r>
      <w:proofErr w:type="gramEnd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 ascendente de base territorial e organização dos serviços de Atenção Especializada em Saúde na RAS de acordo com o Planejamento Regional Integrado (PRI);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II - </w:t>
      </w:r>
      <w:proofErr w:type="gramStart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modelo</w:t>
      </w:r>
      <w:proofErr w:type="gramEnd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 de atenção à saúde centrado nas necessidades de saúde da população e com base na universalidade, integralidade e equidade;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III - fortalecimento e atuação integrada à Atenção Primária;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IV- </w:t>
      </w:r>
      <w:proofErr w:type="gramStart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integração</w:t>
      </w:r>
      <w:proofErr w:type="gramEnd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 da Atenção Especializada à Saúde com a Assistência Farmacêutica e Vigilância em Saúde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V - </w:t>
      </w:r>
      <w:proofErr w:type="gramStart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regulação</w:t>
      </w:r>
      <w:proofErr w:type="gramEnd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 do acesso e coordenação do cuidado com equidade e transparência;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VI - </w:t>
      </w:r>
      <w:proofErr w:type="gramStart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informação, comunicação e saúde</w:t>
      </w:r>
      <w:proofErr w:type="gramEnd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 digital;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VII - gestão dos serviços de atenção especializada;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VIII - formação, educação permanente, valorização, provimento e gestão da força de trabalho em saúde; e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IX - </w:t>
      </w:r>
      <w:proofErr w:type="gramStart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financiamento</w:t>
      </w:r>
      <w:proofErr w:type="gramEnd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.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Seção I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Planejamento ascendente de base territorial e organização dos serviços de Atenção Especializada em Saúde na RAS de acordo com Planejamento Regional Integrado (PRI)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Art. 10. Os serviços de atenção especializada em saúde no âmbito do SUS deverão ser ofertados de forma regionalizada, integrada aos demais pontos de atenção da RAS e articulada a outras políticas de saúde e políticas intersetoriais, para garantir: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I - </w:t>
      </w:r>
      <w:proofErr w:type="gramStart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cuidado</w:t>
      </w:r>
      <w:proofErr w:type="gramEnd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 resolutivo e em tempo oportuno;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II - </w:t>
      </w:r>
      <w:proofErr w:type="gramStart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economia</w:t>
      </w:r>
      <w:proofErr w:type="gramEnd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 de escala e definição de escopo;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III - qualidade;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IV - </w:t>
      </w:r>
      <w:proofErr w:type="gramStart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efetividade</w:t>
      </w:r>
      <w:proofErr w:type="gramEnd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;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V - </w:t>
      </w:r>
      <w:proofErr w:type="gramStart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sustentabilidade</w:t>
      </w:r>
      <w:proofErr w:type="gramEnd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; e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VI - </w:t>
      </w:r>
      <w:proofErr w:type="gramStart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continuidade e coordenação</w:t>
      </w:r>
      <w:proofErr w:type="gramEnd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 do cuidado.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lastRenderedPageBreak/>
        <w:t>Art. 11. A disposição territorial, o escopo, a escala, o papel e a gestão dos serviços de atenção especializada na RAS deverão ser resultados de planejamento ascendente e participativo, que considere: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I - </w:t>
      </w:r>
      <w:proofErr w:type="gramStart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necessidades</w:t>
      </w:r>
      <w:proofErr w:type="gramEnd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 de saúde da população bem como parâmetros tecnoassistenciais, epidemiológicos, ambientais, sanitários, demográficos e socioeconômicos existentes;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II - </w:t>
      </w:r>
      <w:proofErr w:type="gramStart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características</w:t>
      </w:r>
      <w:proofErr w:type="gramEnd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 do território, abrangência territorial da população que será referida a cada serviço, fluxos de deslocamento, disponibilidade de transporte sanitário e vinculação entre serviços, para assegurar os fluxos assistenciais e promover uma comunicação que viabilize a coordenação do cuidado;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III - capacidade instalada e programação da oferta, para evitar sobreposição e conflitos entre os serviços da RAS, sejam públicos ou complementares;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IV - </w:t>
      </w:r>
      <w:proofErr w:type="gramStart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implementação</w:t>
      </w:r>
      <w:proofErr w:type="gramEnd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 de linhas de cuidado regionais com fluxos assistenciais, pactuação e gestão compartilhada da demanda e da oferta, bem como de critérios e mecanismos regulatórios, no âmbito do PRI;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V - </w:t>
      </w:r>
      <w:proofErr w:type="gramStart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gestão</w:t>
      </w:r>
      <w:proofErr w:type="gramEnd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 compartilhada, com ênfase na relação entre estado e municípios da região de abrangência da RAS em questão;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VI - </w:t>
      </w:r>
      <w:proofErr w:type="gramStart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processos</w:t>
      </w:r>
      <w:proofErr w:type="gramEnd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 de pactuação e contratualização; e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VII - critérios de monitoramento e avaliação.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Art. 12. As instituições que atuam na atenção especializada à saúde, sejam de natureza pública ou privada, com ou sem lucrativos, são responsáveis por cumprir estritamente o estabelecido na pactuação com o gestor de saúde local, no que se refere ao escopo, escala, papel, gestão, padrões de qualidade, promoção da segurança do paciente, diretrizes e protocolos clínicos, critérios e mecanismos de acesso, ações de cuidado compartilhado, apoio clínico, telessaúde, entre outros.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Seção II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Modelo de Atenção à Saúde centrado nas necessidades de saúde da população e com base na universalidade, integralidade e equidade.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Art. 13. Os serviços de atenção especializada à saúde deverão ser centrados na pessoa e suas necessidades, comprometida com a coprodução do cuidado entre sujeito, família, equipes demandantes e ofertantes.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Parágrafo único. Para fins do disposto no caput, os serviços devem ter equipes multiprofissionais que atuem de modo interdisciplinar, visando a melhoria da situação de saúde, do bem-estar e a ampliação da autonomia das pessoas e buscando os mais altos graus de integralidade.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Art. 14. A equipe multiprofissional deverá: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I - </w:t>
      </w:r>
      <w:proofErr w:type="gramStart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responsabilizar-se</w:t>
      </w:r>
      <w:proofErr w:type="gramEnd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 pela pessoa que acessa o serviço;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lastRenderedPageBreak/>
        <w:t xml:space="preserve">II - </w:t>
      </w:r>
      <w:proofErr w:type="gramStart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proporcionar</w:t>
      </w:r>
      <w:proofErr w:type="gramEnd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 um atendimento acolhedor, que respeite as especificidades socioculturais;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III - corresponsabilizar-se no cuidado no âmbito da RAS, buscando garantir a continuidade do cuidado e a referência segura e informada ao próximo ponto da RAS, que deverá continuar o atendimento ao usuário;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IV - </w:t>
      </w:r>
      <w:proofErr w:type="gramStart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orientar</w:t>
      </w:r>
      <w:proofErr w:type="gramEnd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 o usuário e familiares quanto à continuidade do cuidado, preferencialmente, por meio de um plano de cuidado integrado com a Atenção Primária à Saúde, reforçando a autonomia do sujeito e promovendo o autocuidado;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V - </w:t>
      </w:r>
      <w:proofErr w:type="gramStart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articular</w:t>
      </w:r>
      <w:proofErr w:type="gramEnd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 a continuidade do cuidado com os demais pontos de atenção da RAS, garantindo a transição do cuidado e sua referência segura e informada, em particular com a Atenção Primária; e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VI - </w:t>
      </w:r>
      <w:proofErr w:type="gramStart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articular</w:t>
      </w:r>
      <w:proofErr w:type="gramEnd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 a interlocução intersetorial com outros equipamentos e serviços no território que possam complementar o cuidado para a promoção e reabilitação em saúde e reintegração social do paciente.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Art. 15. O modelo de atenção à saúde no âmbito da atenção especializada deverá contemplar um conjunto de dispositivos de cuidado que assegurem o acesso, a qualidade da assistência, a coordenação do cuidado e a segurança do paciente.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§ 1º A clínica ampliada, a prática clínica centrada na pessoa e a gestão da clínica deverão ser a base do cuidado para assegurar a sua qualidade e o vínculo entre a equipe, o usuário e seus familiares.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§ 2º O Plano de Cuidado deverá ser elaborado e registrado em prontuário compartilhado pela equipe multiprofissional, tendo as informações clínicas relevantes para o cuidado disponíveis às equipes dos demais pontos de atenção.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§ 3º As equipes dos serviços especializados deverão desenvolver estratégias de educação permanente, apoio clínico e cuidado compartilhado, incluindo apoio matricial, interconsulta, navegação do cuidado e diversas ações de telessaúde (teleconsultoria, teleinterconsulta, telediagnóstico, teleconsulta, telerregulação assistencial), propiciando suporte nas diversas especialidades para as equipes de referência, visando a atenção integral ao usuário.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§ 4º Deverão ser pactuadas e implementadas ações que assegurem a qualidade da atenção e boas práticas em saúde, como protocolos e diretrizes clínicas, com vistas a garantir a segurança do paciente, com intervenções seguras e resolutivas, de forma a evitar ações desnecessárias e qualificar a assistência prestada ao usuário.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Seção III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Do fortalecimento e atuação integrada à Atenção Primária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Art. 16. Os serviços de atenção especializada devem atuar de modo articulado e compartilhado com a atenção primária no cuidado à saúde das pessoas adscritas, contribuindo para o aumento da sua resolubilidade.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lastRenderedPageBreak/>
        <w:t>Parágrafo único. Para fins do disposto no caput, os serviços de atenção especializada deverão: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I - </w:t>
      </w:r>
      <w:proofErr w:type="gramStart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estar</w:t>
      </w:r>
      <w:proofErr w:type="gramEnd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 vinculados a um território e a uma quantidade definida de serviços de atenção primária;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II - </w:t>
      </w:r>
      <w:proofErr w:type="gramStart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compartilhar</w:t>
      </w:r>
      <w:proofErr w:type="gramEnd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 informações clínicas e promover a vinculação, comunicação e tomada de decisões compartilhadas entre os profissionais e equipes de ambos serviços, corresponsabilizando-se pela produção do cuidado dos usuários atendidos; e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III - definir conjuntamente protocolos de cuidado, de encaminhamento, de alta responsável ou de continuidade do cuidado a outro ponto de atenção que, efetivamente, oriente as práticas, fluxos e decisões de atenção e coordenação do cuidado.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Art. 17. Os serviços de atenção especializada devem, de acordo com o arranjo local ou regional da RAS, estar estruturados e aptos a: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I - </w:t>
      </w:r>
      <w:proofErr w:type="gramStart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matriciar</w:t>
      </w:r>
      <w:proofErr w:type="gramEnd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 as equipes de atenção primária à saúde, de maneira sistemática e regular, de acordo com as necessidades identificadas;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II - </w:t>
      </w:r>
      <w:proofErr w:type="gramStart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realizar</w:t>
      </w:r>
      <w:proofErr w:type="gramEnd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 interconsulta, teleconsultoria, segunda opinião formativa e teleducação junto às equipes de atenção primária à saúde;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III - realizar ações de telediagnóstico e de teleconsultas para casos cabíveis aos cuidados remotos de saúde;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IV - </w:t>
      </w:r>
      <w:proofErr w:type="gramStart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realizar</w:t>
      </w:r>
      <w:proofErr w:type="gramEnd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 telerregulação assistencial, integrando as ferramentas e a lógica do telessaúde ao processo de regulação do acesso; e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V - </w:t>
      </w:r>
      <w:proofErr w:type="gramStart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participar</w:t>
      </w:r>
      <w:proofErr w:type="gramEnd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 de processos de coordenação e navegação do cuidado para assegurar o melhor, tratamento em tempo oportuno, às pessoas encaminhadas entre um serviço e outro, em especial aquelas que precisam ser atendidas em tempo oportuno para a resolução de um problema de saúde em evolução.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Art. 18. O processo de programação da oferta e de regulação do acesso a exames, consultas e outros procedimentos considerados mais estratégicos à Atenção Primária devem ser feitos, preferencialmente, de modo compartilhado com as equipes de atenção básica, buscando conferir às equipes de Atenção Primária a máxima autonomia na tomada de decisão.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§ 1º Para fins do disposto no caput, são considerados exames, consultas e outros procedimentos estratégicos aqueles: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I - </w:t>
      </w:r>
      <w:proofErr w:type="gramStart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que</w:t>
      </w:r>
      <w:proofErr w:type="gramEnd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 exigem tratamento em tempo oportuno;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II - </w:t>
      </w:r>
      <w:proofErr w:type="gramStart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mais</w:t>
      </w:r>
      <w:proofErr w:type="gramEnd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 demandados e que precisam ser gerenciados para evitar longo tempo de espera; e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III - que são relevantes para o aumento da resolubilidade da Atenção Primária.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§ 2º Deverão ser definidos protocolos que estabeleçam as necessidades e procedimentos para os quais caberá ao profissional da atenção primária definir as regras de </w:t>
      </w: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lastRenderedPageBreak/>
        <w:t>acesso, bem como os casos em que a decisão e o cuidado serão compartilhados entre equipes demandantes e ofertantes.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§ 3º Devem ser evitados fluxos e processos burocráticos com carência de informações sobre o usuário, de modo a permitir a adequada avaliação e tomada de decisão clínica no processo de regulação do acesso.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Seção IV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Integração da Atenção Especializada à Saúde com a Assistência Farmacêutica e Vigilância em Saúde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Art. 19. Para a promoção da integralidade das ações no sistema de saúde, deve haver a inserção da Vigilância em Saúde nas instâncias e pontos da RAS, por meio de articulação e construção conjunta de estratégias e ações.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Parágrafo único. Os serviços de Atenção Especializada devem se articular com a Vigilância em Saúde, visando a promoção da saúde e a prevenção de doenças e agravos, bem como a redução da morbimortalidade, vulnerabilidades e riscos à saúde das pessoas.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Art. 20. As ações de Assistência Farmacêutica devem estar integradas aos serviços de atenção especializada, com vistas a contribuir para o acesso e melhoria da segurança e efetividade do uso de medicamentos a nível individual e populacional, colaborando para a tomada de decisões clínicas dos profissionais e do próprio usuário.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Parágrafo único. Os serviços de atenção especializada devem, preferencialmente, ofertar ações e serviços farmacêuticos, de forma a colaborar para maior efetividade dos tratamentos, prevenção e resolução de problemas relacionados à farmacoterapia.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Seção V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Regulação do acesso e coordenação do cuidado com equidade e transparência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Art. 21. As ações, serviços e procedimentos de saúde na atenção especializada devem ser: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I - </w:t>
      </w:r>
      <w:proofErr w:type="gramStart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planejados e programados</w:t>
      </w:r>
      <w:proofErr w:type="gramEnd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 a partir das necessidades de saúde de uma determinada população;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II - </w:t>
      </w:r>
      <w:proofErr w:type="gramStart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regularmente</w:t>
      </w:r>
      <w:proofErr w:type="gramEnd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 contratualizados e executados; e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III - permanentemente monitorados e avaliados.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Parágrafo único. A integração das informações deve permitir maior transparência e o melhor suporte à tomada de decisões sobre investimentos, expansão e realização de novos contratos e a gestão sustentável dos recursos.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Art. 22. O acesso regulado, organizado em consonância com a Política Nacional de Regulação, com o objetivo de garantir a atenção em tempo oportuno e reduzir a taxa de absenteísmo e o tempo de espera, deverá: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I - </w:t>
      </w:r>
      <w:proofErr w:type="gramStart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assegurar</w:t>
      </w:r>
      <w:proofErr w:type="gramEnd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 a equidade e a transparência;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lastRenderedPageBreak/>
        <w:t xml:space="preserve">II - </w:t>
      </w:r>
      <w:proofErr w:type="gramStart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possuir</w:t>
      </w:r>
      <w:proofErr w:type="gramEnd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 práticas regulatórias produtoras de cuidado;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III - estar organizado a partir de linhas de cuidado;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IV - </w:t>
      </w:r>
      <w:proofErr w:type="gramStart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considerar</w:t>
      </w:r>
      <w:proofErr w:type="gramEnd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 o papel regulador de cada serviço da RAS;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V - </w:t>
      </w:r>
      <w:proofErr w:type="gramStart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estar</w:t>
      </w:r>
      <w:proofErr w:type="gramEnd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 articulado com as respectivas centrais de regulação; e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VI - </w:t>
      </w:r>
      <w:proofErr w:type="gramStart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possuir</w:t>
      </w:r>
      <w:proofErr w:type="gramEnd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 priorização por meio de critérios clínicos e que avaliem riscos e vulnerabilidades.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Art. 23. A regulação do acesso aos diversos prestadores deve: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I - </w:t>
      </w:r>
      <w:proofErr w:type="gramStart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possuir</w:t>
      </w:r>
      <w:proofErr w:type="gramEnd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 base regional, a partir da gestão compartilhada entre estado e municípios, sem prejuízo da autonomia de cada ente;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II - </w:t>
      </w:r>
      <w:proofErr w:type="gramStart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ter</w:t>
      </w:r>
      <w:proofErr w:type="gramEnd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 comando único; e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III - ordenar e regular o acesso aos diversos prestadores em um processo dinâmico de regulação, monitoramento e avaliação.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Art. 24. O gestor estadual, distrital ou municipal de saúde será responsável pela regulação do acesso, nos termos desta Política, da Política Nacional de Regulação do SUS e conforme pactuação, utilizando-se de: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I - </w:t>
      </w:r>
      <w:proofErr w:type="gramStart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diretrizes</w:t>
      </w:r>
      <w:proofErr w:type="gramEnd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 clínicas, protocolos assistenciais e de acesso; e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II - </w:t>
      </w:r>
      <w:proofErr w:type="gramStart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critérios</w:t>
      </w:r>
      <w:proofErr w:type="gramEnd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 de priorização com base em avaliações de risco e vulnerabilidade.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Art. 25. As ações regulatórias devem incluir dispositivos centrados nas necessidades do usuário como: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I - </w:t>
      </w:r>
      <w:proofErr w:type="gramStart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a</w:t>
      </w:r>
      <w:proofErr w:type="gramEnd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 gestão e transparência das filas de espera;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II - </w:t>
      </w:r>
      <w:proofErr w:type="gramStart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o</w:t>
      </w:r>
      <w:proofErr w:type="gramEnd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 matriciamento;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III - a educação permanente;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IV - </w:t>
      </w:r>
      <w:proofErr w:type="gramStart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a</w:t>
      </w:r>
      <w:proofErr w:type="gramEnd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 alta responsável;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V- </w:t>
      </w:r>
      <w:proofErr w:type="gramStart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o</w:t>
      </w:r>
      <w:proofErr w:type="gramEnd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 telessaúde;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VI - </w:t>
      </w:r>
      <w:proofErr w:type="gramStart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a</w:t>
      </w:r>
      <w:proofErr w:type="gramEnd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 telerregulação assistencial; e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VII - o cuidado compartilhado entre profissionais da atenção básica e especializada.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Art. 26. Os protocolos de acesso e os processos e fluxos regulatórios devem possuir regras, critérios, processos de decisão e de agendamento pactuados, transparentes e compartilhados por todos os envolvidos em sua execução.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Art. 27. A regulação do acesso deve ocorrer na forma de linhas de cuidado ou de grupos de ofertas de cuidados integrados, dentro do nível de resolubilidade do estabelecimento de saúde e buscando evitar a vinculação definitiva do paciente, ou prolongando sua permanência, na atenção especializada, sem justificativa clínica (efeito velcro).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lastRenderedPageBreak/>
        <w:t>Art. 28. Os serviços de atenção especializada em saúde, de acordo com os fluxos regulatórios locais e com a Política Nacional de Regulação em Saúde, deverão: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I - </w:t>
      </w:r>
      <w:proofErr w:type="gramStart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disponibilizar</w:t>
      </w:r>
      <w:proofErr w:type="gramEnd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 sua oferta às centrais de regulação de acordo com o pactuado na contratualização; e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II - </w:t>
      </w:r>
      <w:proofErr w:type="gramStart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colaborar</w:t>
      </w:r>
      <w:proofErr w:type="gramEnd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 com a regulação do acesso a consultas, exames e procedimentos ofertados em suas dependências ou em outros serviços de saúde, compartilhando a responsabilidade na gestão das filas.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§ 1º A situação de saúde e as necessidades dos usuários devem ser consideradas na tomada de decisões no processo de regulação, mediante o acesso aos dados clínicos da pessoa.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§ 2º A regulação do acesso deve ser articulada às ações de telessaúde (tele-educação; teleinterconsulta; teleconsultoria; telediagnóstico e teleconsulta), na lógica da telerregulação assistencial, contribuindo para o aumento do acesso e da resolubilidade, além da redução dos tempos e filas de espera.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§ 3º Para conferir agilidade e a priorização adequada do acesso e reduzir a realização de procedimentos desnecessários, deve ser promovida maior responsabilização: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I - </w:t>
      </w:r>
      <w:proofErr w:type="gramStart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do</w:t>
      </w:r>
      <w:proofErr w:type="gramEnd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 demandante pelo processo regulatório, da Atenção Primária e de outros pontos de atenção, por meio da tomada de decisão compartilhada; e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II - </w:t>
      </w:r>
      <w:proofErr w:type="gramStart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dos</w:t>
      </w:r>
      <w:proofErr w:type="gramEnd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 profissionais e equipes demandantes e ofertantes pelas filas e tempos de espera, em especial, com relação às linhas de cuidado e problemas de saúde prioritários.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Art. 29. Deve ser estimulada a produção e gestão do cuidado compartilhado, por meio do relacionamento pessoal e o vínculo entre profissionais de saúde demandantes e ofertantes, para evitar a vinculação definitiva do paciente, ou prolongando sua permanência, na atenção especializada, sem justificativa clínica (efeito velcro), nas hipóteses em que o cuidado pode ser continuado na atenção primária.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Art. 30. Devem ser disponibilizados às equipes demandantes e ofertantes, mecanismos de coordenação do cuidado e de monitoração do acesso dos usuários aos serviços que compõem o itinerário terapêutico necessário ao seu cuidado.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§ 1º O processo de regulação deve ser informatizado, com ferramentas que apoiem a coordenação e integração do cuidado, que possibilitem ações de telessaúde e que visem ao monitoramento em tempo oportuno, à comunicação entre equipes demandantes e ofertantes e à tomada de decisões assertivas adaptável às necessidades locais e regionais.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§ 2º O Ministério da Saúde deverá prover soluções de tecnologias de informação e comunicação (TIC) que possibilite o compartilhamento de dados e informações entre os gestores, os profissionais de saúde e os cidadãos, com vistas a otimizar os processos de agendamento, reduzir o absenteísmo, qualificar o planejamento, monitoramento e avaliação do processo de regulação do acesso, incluindo filas e tempos de espera.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§ 3º Deve ser realizada gestão da informação com inteligência suficiente para conhecer as filas e gerenciá-las com tecnologias adequadas, a fim de evitar que a redução da fila de um </w:t>
      </w: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lastRenderedPageBreak/>
        <w:t>tipo de procedimento gere outras na mesma linha de cuidado ou em outras linhas de cuidado que tenham procedimentos comuns.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Seção VI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Da informação, comunicação e saúde digital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Art. 31. As medidas relativas à saúde digital devem: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I - </w:t>
      </w:r>
      <w:proofErr w:type="gramStart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assegurar</w:t>
      </w:r>
      <w:proofErr w:type="gramEnd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 a proteção dos dados pessoais dos cidadãos e a governança pública das informações em saúde, nos termos da Lei nº 13.709, de 14 de agosto de 2018 - Lei Geral de Proteção de Dados Pessoais (LGPD);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II - </w:t>
      </w:r>
      <w:proofErr w:type="gramStart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promover</w:t>
      </w:r>
      <w:proofErr w:type="gramEnd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 mudanças e inovações no processo de trabalho, ganhos de efetividade e eficiência;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III - promover o aperfeiçoamento do planejamento e da gestão de serviços e sistemas de saúde; e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IV - </w:t>
      </w:r>
      <w:proofErr w:type="gramStart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promover</w:t>
      </w:r>
      <w:proofErr w:type="gramEnd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 a melhoria do acesso e da qualidade do cuidado.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Art. 32. Devem ser adotadas medidas e ações para: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I - </w:t>
      </w:r>
      <w:proofErr w:type="gramStart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informatizar</w:t>
      </w:r>
      <w:proofErr w:type="gramEnd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 os serviços de atenção especializada, ambulatoriais e hospitalares;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II - </w:t>
      </w:r>
      <w:proofErr w:type="gramStart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garantir</w:t>
      </w:r>
      <w:proofErr w:type="gramEnd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 o registro e a atualização regular dos dados nos sistemas oficiais de informação do SUS;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III - assegurar a atenção remota; e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IV - </w:t>
      </w:r>
      <w:proofErr w:type="gramStart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garantir</w:t>
      </w:r>
      <w:proofErr w:type="gramEnd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 a interoperabilidade de dados.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§ 1º Para fins do disposto no inciso I do caput, a informatização deve ocorrer: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I - </w:t>
      </w:r>
      <w:proofErr w:type="gramStart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com</w:t>
      </w:r>
      <w:proofErr w:type="gramEnd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 soluções de tecnologias de informação e comunicação (TIC) de prontuários eletrônicos e sistemas de gestão de serviços de saúde que utilizem padrões de troca de dados e modelos de informação pactuados de maneira tripartite, garantindo a interoperabilidade entre as soluções e sistemas de informação;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II - </w:t>
      </w:r>
      <w:proofErr w:type="gramStart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com</w:t>
      </w:r>
      <w:proofErr w:type="gramEnd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 padrão adequado de infraestrutura e segurança de TIC; e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III - de forma a disponibilizar registro clinico eletrônico de saúde nos pontos de atenção da RAS, a ser utilizado para a tomada de decisões clínicas, coordenação do cuidado, apoio matricial e demais ações de telessaúde.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§ 2º Para fins do disposto no inciso III do caput, a atenção remota compreende a educação em saúde, a orientação de usuários, o telemonitoramento, a coordenação do cuidado, a navegação do usuário na RAS, a teleconsultoria, a teleinterconsulta, o telediagnóstico e a teleconsulta.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§ 3º A governança pública dos dados deve apoiar a decisão incrementando a capacidade analítica e utilizando ciência de dados e inteligência artificial para finalidades diversas, como: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lastRenderedPageBreak/>
        <w:t xml:space="preserve">I - </w:t>
      </w:r>
      <w:proofErr w:type="gramStart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pesquisas</w:t>
      </w:r>
      <w:proofErr w:type="gramEnd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 com relevância sanitária que utilizem dados de eventos pregressos;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II - </w:t>
      </w:r>
      <w:proofErr w:type="gramStart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previsão</w:t>
      </w:r>
      <w:proofErr w:type="gramEnd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 de situações futuras que exijam ações preventivas e preparatórias; e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III - mecanismos de controle interno e detecção de irregularidades.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Seção VII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Da gestão dos serviços de atenção especializada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Art. 33. A gestão dos serviços da atenção especializada em saúde deverá ser pautada: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I - </w:t>
      </w:r>
      <w:proofErr w:type="gramStart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na</w:t>
      </w:r>
      <w:proofErr w:type="gramEnd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 garantia do acesso e qualidade da atenção;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II - </w:t>
      </w:r>
      <w:proofErr w:type="gramStart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no</w:t>
      </w:r>
      <w:proofErr w:type="gramEnd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 cumprimento de metas pactuadas nos processos de contratualização;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III - na eficiência e transparência da aplicação dos recursos; e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IV - </w:t>
      </w:r>
      <w:proofErr w:type="gramStart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no</w:t>
      </w:r>
      <w:proofErr w:type="gramEnd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 planejamento ascendente e gestão participativa e democrática.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Art. 34. São de avaliação da gestão interna do serviço: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I - </w:t>
      </w:r>
      <w:proofErr w:type="gramStart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a</w:t>
      </w:r>
      <w:proofErr w:type="gramEnd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 gestão participativa e democrática;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II - </w:t>
      </w:r>
      <w:proofErr w:type="gramStart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a</w:t>
      </w:r>
      <w:proofErr w:type="gramEnd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 atuação da ouvidoria;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III - as pesquisas de satisfação; e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IV - </w:t>
      </w:r>
      <w:proofErr w:type="gramStart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as</w:t>
      </w:r>
      <w:proofErr w:type="gramEnd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 demais modalidades de aferição e manifestação da opinião e sugestões dos usuários.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Art. 35. O gerenciamento das práticas de cuidado no serviço deverá ser realizado na perspectiva da integração da prática clínica, por meio da implementação de medidas para garantir: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I - </w:t>
      </w:r>
      <w:proofErr w:type="gramStart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o</w:t>
      </w:r>
      <w:proofErr w:type="gramEnd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 acesso de usuários encaminhados e que já estejam em processo de cuidado no serviço às várias ações e procedimentos necessários ao seu plano de cuidado;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II - </w:t>
      </w:r>
      <w:proofErr w:type="gramStart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a</w:t>
      </w:r>
      <w:proofErr w:type="gramEnd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 regulação interna entre diferentes profissionais e equipes, bem como para a realização de procedimentos, eliminando etapas evitáveis no itinerário terapêutico planejado para a pessoa;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III - a qualidade da atenção e gestão do cuidado, incluindo diversas práticas, como a educação permanente e auditoria clínica, visando o aumento da resolubilidade e da satisfação das pessoas;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IV - </w:t>
      </w:r>
      <w:proofErr w:type="gramStart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a</w:t>
      </w:r>
      <w:proofErr w:type="gramEnd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 otimização da capacidade instalada, com a redução do absenteísmo e a atenção à saúde remota para os problemas e necessidades sensíveis a este tipo de cuidado;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V - </w:t>
      </w:r>
      <w:proofErr w:type="gramStart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a</w:t>
      </w:r>
      <w:proofErr w:type="gramEnd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 análise do perfil de usuários atendidos, para monitorar ações e resultados, construir e implementar diretrizes clínicas e processos de cuidado que visem ao aumento da qualidade, efetividade e eficiência do serviço, para evitar a vinculação definitiva do paciente, ou prolongando sua permanência, na atenção especializada, sem justificativa clínica (efeito velcro), e a realização de procedimentos desnecessários;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lastRenderedPageBreak/>
        <w:t xml:space="preserve">VI - </w:t>
      </w:r>
      <w:proofErr w:type="gramStart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a</w:t>
      </w:r>
      <w:proofErr w:type="gramEnd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 gestão da oferta, com o gerenciamento da agenda, realização de práticas de monitoramento do número de consultas por perfil de usuário com a decorrente avaliação da pertinência de dar alta e fazer contra referências responsáveis com a transição do cuidado à Atenção Primária; e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VII - a gestão da demanda, de forma a estimular a educação permanente dos profissionais da Atenção Primária e o matriciamento; e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VIII - o monitoramento de ações e resultados, visando o aumento da eficácia e eficiência do serviço, por meio de implementação de diretrizes clínicas e avaliação do número de consultas por tipo de usuário.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Parágrafo único. A análise do perfil de usuários atendidos de que tratam os incisos V e VI deste art. pode ocorrer por grupos de diagnósticos, condições de usuários ou por tipo de atenção prevista para um determinado grupo de usuários, como ações de apoio diagnóstico, cuidados resolutivos a serem pontualmente realizados na Atenção Especializada antes de voltar a ser atendido na Atenção Primária ou ainda cuidados com necessidade de continuidade e compartilhamento entre Atenção Primária e Especializada.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Art. 36. Devem ser adotadas ações de indução e apoio à formação de competências específicas de profissionais que ocupem cargos de direção e de gerência intermediária, para profissionalizar a administração dos serviços de Atenção Especializada.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Parágrafo único. A administração dos insumos, da infraestrutura, dos recursos financeiros e a gestão da força de trabalho serão direcionadas para o cumprimento do papel dos serviços de atenção especializada na RAS.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Seção VIII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Da formação, educação permanente, valorização, provimento e gestão da força de trabalho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Art. 37. Os espaços de produção das ações e serviços de Atenção Especializada em Saúde devem se constituir como campo de prática para ensino, pesquisa e incorporação tecnológica em saúde.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Parágrafo único. Os serviços de atenção especializada integrantes do SUS devem contribuir para a formação e educação permanente de suas equipes e dos trabalhadores dos demais pontos de atenção da RAS, por meio do matriciamento, de acordo com o pactuado com os gestores.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Art. 38. Os processos essenciais de gestão da força de trabalho em saúde devem ser orientados por competências articulando: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I - </w:t>
      </w:r>
      <w:proofErr w:type="gramStart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análise e descrição</w:t>
      </w:r>
      <w:proofErr w:type="gramEnd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 de cargos e posições em função das competências necessárias para o desenvolvimento de um processo de trabalho ou serviço;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II - </w:t>
      </w:r>
      <w:proofErr w:type="gramStart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dimensionamento</w:t>
      </w:r>
      <w:proofErr w:type="gramEnd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 da necessidade de profissionais por processo de trabalho, serviço e território;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lastRenderedPageBreak/>
        <w:t>III - seleção, contratação, alocação e redistribuição de profissionais;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IV - </w:t>
      </w:r>
      <w:proofErr w:type="gramStart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estabelecimento</w:t>
      </w:r>
      <w:proofErr w:type="gramEnd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 de diretrizes para a prática, formação, educação permanente e desenvolvimento profissional e pessoal;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V - </w:t>
      </w:r>
      <w:proofErr w:type="gramStart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reconhecimento, habilitação e acreditação</w:t>
      </w:r>
      <w:proofErr w:type="gramEnd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 profissional para realização das práticas requeridas; e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VI - sistema de remuneração, gestão de carreira profissional e avaliação de desempenho.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Art. 39. Em iniciativas de formação, provimento e fixação deve ser dimensionada, de forma tripartite, a necessidade de profissionais por região de saúde, em consonância com processos de investimento e planejamento regional integrado.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Art. 40. Deve ser almejado um processo de trabalho interprofissional, em equipe, e visando a ampliação do campo de competências praticados pela equipe de saúde com o objetivo central de avançar nos graus de acesso dos usuários à Atenção Especializada com resolubilidade e com os maiores graus de integralidade possíveis.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Art. 41. Devem ser propostos, nas regiões de saúde, perfis, escopo de práticas e competências para a atuação de profissionais de saúde para: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I - </w:t>
      </w:r>
      <w:proofErr w:type="gramStart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a</w:t>
      </w:r>
      <w:proofErr w:type="gramEnd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 atenção às necessidades de saúde específicas; e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II - </w:t>
      </w:r>
      <w:proofErr w:type="gramStart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a</w:t>
      </w:r>
      <w:proofErr w:type="gramEnd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 atuação em determinados serviços.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Parágrafo único. A definição de que trata o caput deve orientar as ações de formação mais pertinentes, sejam elas educação permanente, aperfeiçoamentos habilitadores de competências, especializações latu-sensu, residências médicas e multiprofissionais ou outras, articuladas ou não a processos de provimento e fixação.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Art. 42. Deverão ser ampliadas, diversificadas e combinadas as estratégias de formação e de habilitação profissional, com o objetivo de ampliar a oferta de serviços e o acesso da população, especialmente em áreas desassistidas.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Parágrafo único. As estratégias de que trata o caput deverão prever o reconhecimento da experiência do trabalhador, a certificação de suas habilidades e propor itinerários de formação em serviço realizados no sistema de saúde.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Art. 43. Os serviços de atenção especializada devem adotar as seguintes ações de valorização dos trabalhadores: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I - </w:t>
      </w:r>
      <w:proofErr w:type="gramStart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avaliação</w:t>
      </w:r>
      <w:proofErr w:type="gramEnd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 de desempenho;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II - </w:t>
      </w:r>
      <w:proofErr w:type="gramStart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educação</w:t>
      </w:r>
      <w:proofErr w:type="gramEnd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 permanente; e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III - avaliação da atenção à saúde do trabalhador.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§ 1º A avaliação de desempenho dos trabalhadores pressupõe a existência de oportunidades sistemáticas para análises individuais e coletivas do trabalho, com participação ativa dos trabalhadores, buscando a corresponsabilização das equipes com as avaliações.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lastRenderedPageBreak/>
        <w:t>§ 2º O programa de educação permanente em saúde deve ser oferecido aos profissionais de saúde das equipes, baseado no aprendizado em serviço, de forma que as atividades de aprender e de ensinar se incorporem ao cotidiano dos serviços e equipes.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§ 3º A atenção à saúde do trabalhador contemplará ações de promoção da saúde, prevenção e recuperação de doenças e reabilitação.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Art. 44. A gestão da força de trabalho na atenção especializada em saúde deverá ser direcionada para aperfeiçoar mecanismos de provimento, fixação e habilitação de profissionais, buscando atender aos pressupostos previstos nesta Política.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Seção IX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Do Financiamento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Art. 45. O financiamento da atenção especializada em saúde será realizado: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I - </w:t>
      </w:r>
      <w:proofErr w:type="gramStart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de</w:t>
      </w:r>
      <w:proofErr w:type="gramEnd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 forma tripartite, pactuado entre as três esferas de gestão;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II - </w:t>
      </w:r>
      <w:proofErr w:type="gramStart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de acordo com</w:t>
      </w:r>
      <w:proofErr w:type="gramEnd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 as normas específicas do SUS; e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III - em observância às necessidades de saúde da população e às dimensões epidemiológica, demográfica, socioeconômica, espacial e de capacidade de oferta de ações e de serviços de saúde.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Art. 46. O financiamento da Atenção Especializada em Saúde poderá ser composto por recursos distintos relacionados a políticas e programas específicos, devendo seguir as seguintes diretrizes: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I - </w:t>
      </w:r>
      <w:proofErr w:type="gramStart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a</w:t>
      </w:r>
      <w:proofErr w:type="gramEnd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 busca da sustentabilidade, considerando a população de referência, o território de atuação, a missão e o papel dos serviços de Atenção Especializada desempenhado na RAS, pactuados regionalmente;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II - </w:t>
      </w:r>
      <w:proofErr w:type="gramStart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a</w:t>
      </w:r>
      <w:proofErr w:type="gramEnd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 ampliação da capacidade instalada, a renovação do parque tecnológico e a inovação de tecnologias, respeitando as especificidades regionais e as pactuações locais;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III - a alocação dos recursos de investimentos que deve considerar, prioritariamente, critérios que visem reduzir as desigualdades na oferta de ações e serviços públicos de saúde, com objetivo de garantir a integralidade da atenção;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IV- </w:t>
      </w:r>
      <w:proofErr w:type="gramStart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a</w:t>
      </w:r>
      <w:proofErr w:type="gramEnd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 promoção da substituição gradativa de um modelo de pagamento por procedimento para a remuneração centrada no cuidado integral do usuário, por meio da implementação de linhas de cuidado e pela identificação de grupos de ofertas de cuidados integrados necessárias à atenção de determinadas necessidades e usuários;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V - </w:t>
      </w:r>
      <w:proofErr w:type="gramStart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a</w:t>
      </w:r>
      <w:proofErr w:type="gramEnd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 qualificação e integração dos sistemas de informação para que interoperem informações necessárias à gestão e financiamento;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VI - </w:t>
      </w:r>
      <w:proofErr w:type="gramStart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a</w:t>
      </w:r>
      <w:proofErr w:type="gramEnd"/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 xml:space="preserve"> qualificação dos sistemas de informação possibilitando o registro de toda a produção da Atenção Especializada realizada e custeada com recursos dos estados, do Distrito Federal, dos municípios e da União;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lastRenderedPageBreak/>
        <w:t>VII - o fortalecimento da contratualização de serviços com previsão de metas e resultados qualitativos e quantitativos, e remuneração por desempenho e alcance de resultados; e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VIII - o reconhecimento dos distintos arranjos da Atenção Especializada em Saúde existentes nos estados, Distrito Federal e municípios e da possibilidade de diversas formas de implementação desta Política pelos entes.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CAPÍTULO IV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DAS DISPOSIÇÕES FINAIS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Art. 47. Compete aos gestores do SUS, em suas esferas de atuação, a implementação da Política Nacional de Atenção Especializada em Saúde, mediante a elaboração de planos, programas e ações voltados para a organização e o funcionamento dos serviços especializados.</w:t>
      </w:r>
    </w:p>
    <w:p w:rsidR="00EA3B5B" w:rsidRPr="00EA3B5B" w:rsidRDefault="00EA3B5B" w:rsidP="00EA3B5B">
      <w:pPr>
        <w:shd w:val="clear" w:color="auto" w:fill="FFFFFF"/>
        <w:spacing w:after="150" w:line="240" w:lineRule="auto"/>
        <w:ind w:firstLine="1200"/>
        <w:jc w:val="both"/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</w:pPr>
      <w:r w:rsidRPr="00EA3B5B">
        <w:rPr>
          <w:rFonts w:ascii="Segoe UI" w:eastAsia="Times New Roman" w:hAnsi="Segoe UI" w:cs="Segoe UI"/>
          <w:color w:val="162937"/>
          <w:sz w:val="24"/>
          <w:szCs w:val="24"/>
          <w:lang w:eastAsia="pt-BR"/>
        </w:rPr>
        <w:t>Art. 48 Esta Portaria entra em vigor na data de sua publicação.</w:t>
      </w:r>
    </w:p>
    <w:p w:rsidR="00EA3B5B" w:rsidRPr="00EA3B5B" w:rsidRDefault="00EA3B5B" w:rsidP="00EA3B5B">
      <w:pPr>
        <w:shd w:val="clear" w:color="auto" w:fill="FFFFFF"/>
        <w:spacing w:before="300" w:line="240" w:lineRule="auto"/>
        <w:ind w:left="6750"/>
        <w:jc w:val="both"/>
        <w:rPr>
          <w:rFonts w:ascii="Segoe UI" w:eastAsia="Times New Roman" w:hAnsi="Segoe UI" w:cs="Segoe UI"/>
          <w:b/>
          <w:bCs/>
          <w:caps/>
          <w:color w:val="162937"/>
          <w:sz w:val="26"/>
          <w:szCs w:val="26"/>
          <w:lang w:eastAsia="pt-BR"/>
        </w:rPr>
      </w:pPr>
      <w:r w:rsidRPr="00EA3B5B">
        <w:rPr>
          <w:rFonts w:ascii="Segoe UI" w:eastAsia="Times New Roman" w:hAnsi="Segoe UI" w:cs="Segoe UI"/>
          <w:b/>
          <w:bCs/>
          <w:caps/>
          <w:color w:val="162937"/>
          <w:sz w:val="26"/>
          <w:szCs w:val="26"/>
          <w:lang w:eastAsia="pt-BR"/>
        </w:rPr>
        <w:t>NÍSIA TRINDADE LIMA</w:t>
      </w:r>
    </w:p>
    <w:p w:rsidR="00C932D6" w:rsidRDefault="00C932D6"/>
    <w:sectPr w:rsidR="00C932D6" w:rsidSect="00EA3B5B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43854"/>
    <w:multiLevelType w:val="multilevel"/>
    <w:tmpl w:val="56D0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A92DAD"/>
    <w:multiLevelType w:val="multilevel"/>
    <w:tmpl w:val="23F85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912407"/>
    <w:multiLevelType w:val="multilevel"/>
    <w:tmpl w:val="9800C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CA4994"/>
    <w:multiLevelType w:val="multilevel"/>
    <w:tmpl w:val="13C00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406B34"/>
    <w:multiLevelType w:val="multilevel"/>
    <w:tmpl w:val="E6A6F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5B"/>
    <w:rsid w:val="00C932D6"/>
    <w:rsid w:val="00EA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76752"/>
  <w15:chartTrackingRefBased/>
  <w15:docId w15:val="{ECAC239F-F626-4E55-A3D8-6FBDD545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A3B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A3B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A3B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A3B5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3B5B"/>
    <w:rPr>
      <w:color w:val="0000FF"/>
      <w:u w:val="single"/>
    </w:rPr>
  </w:style>
  <w:style w:type="character" w:customStyle="1" w:styleId="icone-versao-certificada">
    <w:name w:val="icone-versao-certificada"/>
    <w:basedOn w:val="Fontepargpadro"/>
    <w:rsid w:val="00EA3B5B"/>
  </w:style>
  <w:style w:type="character" w:customStyle="1" w:styleId="icone-diario-completo">
    <w:name w:val="icone-diario-completo"/>
    <w:basedOn w:val="Fontepargpadro"/>
    <w:rsid w:val="00EA3B5B"/>
  </w:style>
  <w:style w:type="character" w:customStyle="1" w:styleId="ocultar-mobile">
    <w:name w:val="ocultar-mobile"/>
    <w:basedOn w:val="Fontepargpadro"/>
    <w:rsid w:val="00EA3B5B"/>
  </w:style>
  <w:style w:type="character" w:customStyle="1" w:styleId="icone-versao-de-impressao">
    <w:name w:val="icone-versao-de-impressao"/>
    <w:basedOn w:val="Fontepargpadro"/>
    <w:rsid w:val="00EA3B5B"/>
  </w:style>
  <w:style w:type="paragraph" w:customStyle="1" w:styleId="text-center">
    <w:name w:val="text-center"/>
    <w:basedOn w:val="Normal"/>
    <w:rsid w:val="00EA3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ublicado-dou">
    <w:name w:val="publicado-dou"/>
    <w:basedOn w:val="Fontepargpadro"/>
    <w:rsid w:val="00EA3B5B"/>
  </w:style>
  <w:style w:type="character" w:customStyle="1" w:styleId="publicado-dou-data">
    <w:name w:val="publicado-dou-data"/>
    <w:basedOn w:val="Fontepargpadro"/>
    <w:rsid w:val="00EA3B5B"/>
  </w:style>
  <w:style w:type="character" w:customStyle="1" w:styleId="pipe">
    <w:name w:val="pipe"/>
    <w:basedOn w:val="Fontepargpadro"/>
    <w:rsid w:val="00EA3B5B"/>
  </w:style>
  <w:style w:type="character" w:customStyle="1" w:styleId="edicao-dou">
    <w:name w:val="edicao-dou"/>
    <w:basedOn w:val="Fontepargpadro"/>
    <w:rsid w:val="00EA3B5B"/>
  </w:style>
  <w:style w:type="character" w:customStyle="1" w:styleId="edicao-dou-data">
    <w:name w:val="edicao-dou-data"/>
    <w:basedOn w:val="Fontepargpadro"/>
    <w:rsid w:val="00EA3B5B"/>
  </w:style>
  <w:style w:type="character" w:customStyle="1" w:styleId="secao-dou">
    <w:name w:val="secao-dou"/>
    <w:basedOn w:val="Fontepargpadro"/>
    <w:rsid w:val="00EA3B5B"/>
  </w:style>
  <w:style w:type="character" w:customStyle="1" w:styleId="secao-dou-data">
    <w:name w:val="secao-dou-data"/>
    <w:basedOn w:val="Fontepargpadro"/>
    <w:rsid w:val="00EA3B5B"/>
  </w:style>
  <w:style w:type="character" w:customStyle="1" w:styleId="orgao-dou">
    <w:name w:val="orgao-dou"/>
    <w:basedOn w:val="Fontepargpadro"/>
    <w:rsid w:val="00EA3B5B"/>
  </w:style>
  <w:style w:type="character" w:customStyle="1" w:styleId="orgao-dou-data">
    <w:name w:val="orgao-dou-data"/>
    <w:basedOn w:val="Fontepargpadro"/>
    <w:rsid w:val="00EA3B5B"/>
  </w:style>
  <w:style w:type="paragraph" w:customStyle="1" w:styleId="identifica">
    <w:name w:val="identifica"/>
    <w:basedOn w:val="Normal"/>
    <w:rsid w:val="00EA3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EA3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EA3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EA3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3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4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55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02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38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25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815125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33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95904">
                                      <w:marLeft w:val="0"/>
                                      <w:marRight w:val="0"/>
                                      <w:marTop w:val="6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166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671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213097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808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7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0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243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73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0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94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641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596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353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921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985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73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093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579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593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5434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2933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592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8150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2324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6691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6578</Words>
  <Characters>35524</Characters>
  <Application>Microsoft Office Word</Application>
  <DocSecurity>0</DocSecurity>
  <Lines>296</Lines>
  <Paragraphs>84</Paragraphs>
  <ScaleCrop>false</ScaleCrop>
  <Company/>
  <LinksUpToDate>false</LinksUpToDate>
  <CharactersWithSpaces>42018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2023-12-05T12:30:00Z</dcterms:created>
  <dcterms:modified xsi:type="dcterms:W3CDTF">2023-12-05T12:32:00Z</dcterms:modified>
</cp:coreProperties>
</file>